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3D" w:rsidRDefault="00B46B3D" w:rsidP="0017423A">
      <w:pPr>
        <w:jc w:val="center"/>
        <w:rPr>
          <w:b/>
        </w:rPr>
      </w:pPr>
    </w:p>
    <w:p w:rsidR="000C2210" w:rsidRDefault="000C2210" w:rsidP="0017423A">
      <w:pPr>
        <w:jc w:val="center"/>
        <w:rPr>
          <w:b/>
        </w:rPr>
      </w:pPr>
    </w:p>
    <w:p w:rsidR="00060F3A" w:rsidRDefault="001B3143" w:rsidP="0017423A">
      <w:pPr>
        <w:jc w:val="center"/>
        <w:rPr>
          <w:b/>
        </w:rPr>
      </w:pPr>
      <w:r>
        <w:rPr>
          <w:b/>
          <w:noProof/>
        </w:rPr>
        <w:pict>
          <v:rect id="_x0000_s1026" style="position:absolute;left:0;text-align:left;margin-left:306.35pt;margin-top:-43.55pt;width:225.7pt;height:79.6pt;z-index:251657728" strokecolor="white">
            <v:textbox style="mso-next-textbox:#_x0000_s1026">
              <w:txbxContent>
                <w:p w:rsidR="000C2210" w:rsidRDefault="000C2210" w:rsidP="00636690">
                  <w:pPr>
                    <w:jc w:val="center"/>
                    <w:rPr>
                      <w:sz w:val="20"/>
                      <w:szCs w:val="20"/>
                    </w:rPr>
                  </w:pPr>
                  <w:r w:rsidRPr="00636690">
                    <w:rPr>
                      <w:sz w:val="20"/>
                      <w:szCs w:val="20"/>
                    </w:rPr>
                    <w:t>Приложение к Постановлению админи</w:t>
                  </w:r>
                  <w:r>
                    <w:rPr>
                      <w:sz w:val="20"/>
                      <w:szCs w:val="20"/>
                    </w:rPr>
                    <w:t>ст</w:t>
                  </w:r>
                  <w:r w:rsidRPr="00636690">
                    <w:rPr>
                      <w:sz w:val="20"/>
                      <w:szCs w:val="20"/>
                    </w:rPr>
                    <w:t>рации МР «Думиничский район»</w:t>
                  </w:r>
                </w:p>
                <w:p w:rsidR="000C2210" w:rsidRDefault="000C2210" w:rsidP="00636690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</w:rPr>
                    <w:t xml:space="preserve">от «29»  </w:t>
                  </w:r>
                  <w:r w:rsidRPr="008340F4">
                    <w:rPr>
                      <w:sz w:val="20"/>
                      <w:szCs w:val="20"/>
                      <w:u w:val="single"/>
                    </w:rPr>
                    <w:t xml:space="preserve">  03   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2019 года №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171</w:t>
                  </w:r>
                </w:p>
                <w:p w:rsidR="000C2210" w:rsidRPr="00A31D0E" w:rsidRDefault="000C2210" w:rsidP="009C6D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060F3A">
                    <w:rPr>
                      <w:rFonts w:ascii="Times New Roman" w:hAnsi="Times New Roman" w:cs="Times New Roman"/>
                    </w:rPr>
                    <w:t>(в редакции</w:t>
                  </w:r>
                  <w:r>
                    <w:rPr>
                      <w:rFonts w:ascii="Times New Roman" w:hAnsi="Times New Roman" w:cs="Times New Roman"/>
                    </w:rPr>
                    <w:t xml:space="preserve"> Постановлением</w:t>
                  </w:r>
                  <w:r w:rsidRPr="00A31D0E">
                    <w:rPr>
                      <w:rFonts w:ascii="Times New Roman" w:hAnsi="Times New Roman" w:cs="Times New Roman"/>
                    </w:rPr>
                    <w:t xml:space="preserve"> администрации муниципального района</w:t>
                  </w:r>
                </w:p>
                <w:p w:rsidR="000C2210" w:rsidRDefault="000C2210" w:rsidP="009C6D55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A31D0E">
                    <w:rPr>
                      <w:sz w:val="20"/>
                      <w:szCs w:val="20"/>
                    </w:rPr>
                    <w:t>"Думиничский район"</w:t>
                  </w:r>
                  <w:r w:rsidRPr="00031CBA"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от 18.02.2020</w:t>
                  </w:r>
                  <w:r w:rsidRPr="00060F3A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 № 62</w:t>
                  </w:r>
                  <w:r w:rsidR="009701B4">
                    <w:rPr>
                      <w:sz w:val="20"/>
                      <w:szCs w:val="20"/>
                    </w:rPr>
                    <w:t>)</w:t>
                  </w:r>
                </w:p>
                <w:p w:rsidR="000C2210" w:rsidRPr="00636690" w:rsidRDefault="000C2210" w:rsidP="0063669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60F3A" w:rsidRDefault="00060F3A" w:rsidP="0017423A">
      <w:pPr>
        <w:jc w:val="center"/>
        <w:rPr>
          <w:b/>
        </w:rPr>
      </w:pPr>
    </w:p>
    <w:p w:rsidR="00067EA4" w:rsidRDefault="00067EA4" w:rsidP="000F680D">
      <w:pPr>
        <w:rPr>
          <w:b/>
        </w:rPr>
      </w:pPr>
    </w:p>
    <w:p w:rsidR="00060F3A" w:rsidRDefault="00060F3A" w:rsidP="0017423A">
      <w:pPr>
        <w:jc w:val="center"/>
        <w:rPr>
          <w:b/>
        </w:rPr>
      </w:pPr>
    </w:p>
    <w:p w:rsidR="00BA1AEC" w:rsidRDefault="002C22C9" w:rsidP="0017423A">
      <w:pPr>
        <w:jc w:val="center"/>
        <w:rPr>
          <w:b/>
        </w:rPr>
      </w:pPr>
      <w:r>
        <w:rPr>
          <w:b/>
        </w:rPr>
        <w:t>Муниципальная программа муниципального района «Думиничский район» «Развитие физической культуры и спорта в муниципальном районе «Думиничский район»</w:t>
      </w:r>
    </w:p>
    <w:p w:rsidR="00060F3A" w:rsidRDefault="00060F3A" w:rsidP="0017423A">
      <w:pPr>
        <w:jc w:val="center"/>
        <w:rPr>
          <w:b/>
        </w:rPr>
      </w:pPr>
    </w:p>
    <w:p w:rsidR="0017423A" w:rsidRDefault="00D16BFB" w:rsidP="0017423A">
      <w:pPr>
        <w:jc w:val="center"/>
        <w:rPr>
          <w:b/>
        </w:rPr>
      </w:pPr>
      <w:r>
        <w:rPr>
          <w:b/>
        </w:rPr>
        <w:t>ПАСПОРТ</w:t>
      </w:r>
    </w:p>
    <w:p w:rsidR="00D16BFB" w:rsidRDefault="0075426C" w:rsidP="0017423A">
      <w:pPr>
        <w:jc w:val="center"/>
        <w:rPr>
          <w:b/>
        </w:rPr>
      </w:pPr>
      <w:r>
        <w:rPr>
          <w:b/>
        </w:rPr>
        <w:t xml:space="preserve">муниципальной </w:t>
      </w:r>
      <w:r w:rsidR="0017423A">
        <w:rPr>
          <w:b/>
        </w:rPr>
        <w:t>программ</w:t>
      </w:r>
      <w:r>
        <w:rPr>
          <w:b/>
        </w:rPr>
        <w:t>ы</w:t>
      </w:r>
      <w:r w:rsidR="00D16BFB">
        <w:rPr>
          <w:b/>
        </w:rPr>
        <w:t xml:space="preserve"> муниципального района «Думиничский район»</w:t>
      </w:r>
    </w:p>
    <w:p w:rsidR="0017423A" w:rsidRDefault="0017423A" w:rsidP="0017423A">
      <w:pPr>
        <w:jc w:val="center"/>
        <w:rPr>
          <w:b/>
        </w:rPr>
      </w:pPr>
      <w:r>
        <w:rPr>
          <w:b/>
        </w:rPr>
        <w:t xml:space="preserve">«Развитие физической культуры и спорта в муниципальном районе «Думиничский район» </w:t>
      </w:r>
    </w:p>
    <w:p w:rsidR="0017423A" w:rsidRDefault="0017423A" w:rsidP="0017423A">
      <w:pPr>
        <w:jc w:val="both"/>
      </w:pPr>
    </w:p>
    <w:tbl>
      <w:tblPr>
        <w:tblW w:w="1133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"/>
        <w:gridCol w:w="1890"/>
        <w:gridCol w:w="1652"/>
        <w:gridCol w:w="1120"/>
        <w:gridCol w:w="993"/>
        <w:gridCol w:w="992"/>
        <w:gridCol w:w="992"/>
        <w:gridCol w:w="992"/>
        <w:gridCol w:w="1134"/>
        <w:gridCol w:w="1134"/>
      </w:tblGrid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CC6903">
            <w:pPr>
              <w:jc w:val="both"/>
            </w:pPr>
            <w:r w:rsidRPr="00E409B7"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0F680D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Отдел физич</w:t>
            </w:r>
            <w:r w:rsidR="000F680D">
              <w:rPr>
                <w:sz w:val="22"/>
                <w:szCs w:val="22"/>
              </w:rPr>
              <w:t>еской культуры и</w:t>
            </w:r>
            <w:r w:rsidR="000D3461">
              <w:rPr>
                <w:sz w:val="22"/>
                <w:szCs w:val="22"/>
              </w:rPr>
              <w:t xml:space="preserve"> спорта</w:t>
            </w:r>
            <w:r w:rsidRPr="00F02B18">
              <w:rPr>
                <w:sz w:val="22"/>
                <w:szCs w:val="22"/>
              </w:rPr>
              <w:t xml:space="preserve"> администрации МР «Думиничский район»</w:t>
            </w:r>
          </w:p>
        </w:tc>
      </w:tr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2361F5">
            <w:pPr>
              <w:jc w:val="both"/>
            </w:pPr>
            <w:r w:rsidRPr="00E409B7">
              <w:t xml:space="preserve">2.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BA1AEC" w:rsidP="0023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Default="00BA1AEC" w:rsidP="00C074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11F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Администрация МР «Думиничский район»</w:t>
            </w:r>
          </w:p>
          <w:p w:rsidR="00BA1AEC" w:rsidRDefault="00BA1AEC" w:rsidP="00C074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11F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МКОУ ДО «ДЮСШ «Заря» Думиничского района»</w:t>
            </w:r>
          </w:p>
          <w:p w:rsidR="00D11F92" w:rsidRPr="00F02B18" w:rsidRDefault="00D11F92" w:rsidP="00C074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Отдел образования МР «Думиничский район»</w:t>
            </w:r>
          </w:p>
        </w:tc>
      </w:tr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CC6903">
            <w:pPr>
              <w:jc w:val="both"/>
            </w:pPr>
            <w:r w:rsidRPr="00E409B7"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24" w:rsidRPr="00F02B18" w:rsidRDefault="00950124" w:rsidP="00CC6903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-увеличение числа занимающихся физической культурой и спортом от общего числа жителей в Думиничском районе,</w:t>
            </w:r>
          </w:p>
          <w:p w:rsidR="00D16BFB" w:rsidRPr="00F02B18" w:rsidRDefault="00D16BFB" w:rsidP="00F02B18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 xml:space="preserve">- создание условий для укрепления здоровья населения путем </w:t>
            </w:r>
            <w:r w:rsidR="00F02B18">
              <w:rPr>
                <w:sz w:val="22"/>
                <w:szCs w:val="22"/>
              </w:rPr>
              <w:t xml:space="preserve">увеличения числа объектов </w:t>
            </w:r>
            <w:r w:rsidRPr="00F02B18">
              <w:rPr>
                <w:sz w:val="22"/>
                <w:szCs w:val="22"/>
              </w:rPr>
              <w:t xml:space="preserve">спорта, </w:t>
            </w:r>
            <w:r w:rsidR="00F02B18">
              <w:rPr>
                <w:sz w:val="22"/>
                <w:szCs w:val="22"/>
              </w:rPr>
              <w:t xml:space="preserve">проведения большего количества спортивных мероприятий, </w:t>
            </w:r>
            <w:r w:rsidRPr="00F02B18">
              <w:rPr>
                <w:sz w:val="22"/>
                <w:szCs w:val="22"/>
              </w:rPr>
              <w:t>популяризации массового спорта, приобщение различных слоев населения к регулярным занятиям физической культурой и спортом в МР «Думиничский район»</w:t>
            </w:r>
            <w:r w:rsidR="00A513B8" w:rsidRPr="00F02B18">
              <w:rPr>
                <w:sz w:val="22"/>
                <w:szCs w:val="22"/>
              </w:rPr>
              <w:t>.</w:t>
            </w:r>
          </w:p>
        </w:tc>
      </w:tr>
      <w:tr w:rsidR="00D67AF9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E409B7" w:rsidRDefault="00D16BFB" w:rsidP="00CC6903">
            <w:pPr>
              <w:jc w:val="both"/>
            </w:pPr>
            <w:r w:rsidRPr="00E409B7">
              <w:t>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FB" w:rsidRPr="00F02B18" w:rsidRDefault="00D16BFB" w:rsidP="00D16BFB">
            <w:pPr>
              <w:tabs>
                <w:tab w:val="left" w:pos="305"/>
                <w:tab w:val="left" w:pos="447"/>
              </w:tabs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-совершенствование нормативно-правового регулирования и проведение мониторинга систематически, занимающихся физической культурой и спортом, а также соотношения спроса и предложения на спортивные услуги;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развитие инфраструктуры для занятий массовым спортом в образовательных учреждениях, на предприятиях, по месту жительства;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развитие материально-технической базы для подготовки спортивного резерва;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вовлечение несовершеннолетних правонарушителей в кружки и секции спортивной направленности;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устойчивой потребности населения к систематическим занятиям физической культурой и спортом путем проведения спортивно-массовых мероприятий районного масштаба, пропаганда здорового образа жизни, поддержка любительских и профессиональных команд;</w:t>
            </w:r>
          </w:p>
          <w:p w:rsidR="00D16BFB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условий для занятий физической культурой и спортом населению с ограниченными возможностями, в том числе условий для беспрепятственного доступа к объектам спортивной инфраструктуры;</w:t>
            </w:r>
          </w:p>
          <w:p w:rsidR="000841C3" w:rsidRPr="00F02B18" w:rsidRDefault="000841C3" w:rsidP="00D16B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государственных требований к уровню физической подготовленности населения при выполнении нормативов ГТО, утвержденных Приказом Минспорта России от 19.06.2017г. №542 «Об утверждении государственных требований Всероссийского физкультурно-оздоровительного комплекса «Готов к труду и обороне» (ГТО) на 2018-2021 годы»;</w:t>
            </w:r>
          </w:p>
          <w:p w:rsidR="00D16BFB" w:rsidRPr="00F02B18" w:rsidRDefault="00D16BFB" w:rsidP="00D16BFB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создание системы физкультурно-спортивного воспитания населения, в том числе предполагающей создание сети спортивных клубов по месту жительства и спортивных клубов выходного дня для самостоятельно занимающихся физической культурой и спортом</w:t>
            </w:r>
          </w:p>
        </w:tc>
      </w:tr>
      <w:tr w:rsidR="00C074F1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E409B7" w:rsidRDefault="00C074F1" w:rsidP="00CC6903">
            <w:pPr>
              <w:jc w:val="both"/>
            </w:pPr>
            <w:r w:rsidRPr="00E409B7">
              <w:t xml:space="preserve">5.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D052DA" w:rsidP="00C074F1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0D" w:rsidRDefault="000F680D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Нормативно-правовое обеспечение;</w:t>
            </w:r>
          </w:p>
          <w:p w:rsidR="000F680D" w:rsidRDefault="000F680D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Финансовое обеспечение;</w:t>
            </w:r>
          </w:p>
          <w:p w:rsidR="00C074F1" w:rsidRDefault="00900BD3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материально-технической базы</w:t>
            </w:r>
            <w:r w:rsidR="000F680D">
              <w:rPr>
                <w:sz w:val="22"/>
                <w:szCs w:val="22"/>
              </w:rPr>
              <w:t>;</w:t>
            </w:r>
          </w:p>
          <w:p w:rsidR="00900BD3" w:rsidRDefault="00900BD3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функционирования спортивных объектов</w:t>
            </w:r>
            <w:r w:rsidR="000F680D">
              <w:rPr>
                <w:sz w:val="22"/>
                <w:szCs w:val="22"/>
              </w:rPr>
              <w:t>;</w:t>
            </w:r>
          </w:p>
          <w:p w:rsidR="00900BD3" w:rsidRPr="00F02B18" w:rsidRDefault="00900BD3" w:rsidP="00D9031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Физкультурные и спортивно-массовые мероприятия</w:t>
            </w:r>
            <w:r w:rsidR="000F680D">
              <w:rPr>
                <w:sz w:val="22"/>
                <w:szCs w:val="22"/>
              </w:rPr>
              <w:t>.</w:t>
            </w:r>
          </w:p>
        </w:tc>
      </w:tr>
      <w:tr w:rsidR="00C074F1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E409B7" w:rsidRDefault="00E409B7" w:rsidP="00CC6903">
            <w:pPr>
              <w:jc w:val="both"/>
            </w:pPr>
            <w:r w:rsidRPr="00E409B7">
              <w:lastRenderedPageBreak/>
              <w:t>6</w:t>
            </w:r>
            <w:r w:rsidR="00C074F1" w:rsidRPr="00E409B7"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C074F1" w:rsidP="00CC6903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Индикаторы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Default="00C074F1" w:rsidP="00A513B8">
            <w:pPr>
              <w:jc w:val="both"/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- доля жителей района, систематически занимающихся физической культурой и спортом, от общей численности населения;</w:t>
            </w:r>
          </w:p>
          <w:p w:rsidR="000841C3" w:rsidRDefault="000841C3" w:rsidP="00A51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96858">
              <w:rPr>
                <w:sz w:val="22"/>
                <w:szCs w:val="22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  <w:r>
              <w:rPr>
                <w:sz w:val="22"/>
                <w:szCs w:val="22"/>
              </w:rPr>
              <w:t>;</w:t>
            </w:r>
          </w:p>
          <w:p w:rsidR="00E96858" w:rsidRPr="00F02B18" w:rsidRDefault="00E96858" w:rsidP="00A513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жителей района, принявших участие в выполнении нормативов комплекса ГТО;</w:t>
            </w:r>
          </w:p>
          <w:p w:rsidR="00C074F1" w:rsidRPr="00F02B18" w:rsidRDefault="000841C3" w:rsidP="00A513B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74F1" w:rsidRPr="00F02B18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      </w:r>
          </w:p>
        </w:tc>
      </w:tr>
      <w:tr w:rsidR="00C074F1" w:rsidRPr="00CC6903" w:rsidTr="00797B75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E409B7" w:rsidRDefault="00E409B7" w:rsidP="00CC6903">
            <w:pPr>
              <w:jc w:val="both"/>
            </w:pPr>
            <w:r w:rsidRPr="00E409B7">
              <w:t>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C074F1" w:rsidP="00A513B8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Сроки и этапы реализации муниципальной программы</w:t>
            </w:r>
          </w:p>
        </w:tc>
        <w:tc>
          <w:tcPr>
            <w:tcW w:w="9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02B18" w:rsidRDefault="000F680D" w:rsidP="008B4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2019-2024</w:t>
            </w:r>
            <w:r w:rsidR="00C074F1" w:rsidRPr="00F02B18">
              <w:rPr>
                <w:sz w:val="22"/>
                <w:szCs w:val="22"/>
              </w:rPr>
              <w:t xml:space="preserve"> годы в один этап</w:t>
            </w:r>
            <w:r>
              <w:rPr>
                <w:sz w:val="22"/>
                <w:szCs w:val="22"/>
              </w:rPr>
              <w:t>.</w:t>
            </w:r>
          </w:p>
        </w:tc>
      </w:tr>
      <w:tr w:rsidR="00142E33" w:rsidRPr="00CC6903" w:rsidTr="00AD60EE">
        <w:trPr>
          <w:trHeight w:val="28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33" w:rsidRPr="00E409B7" w:rsidRDefault="00142E33" w:rsidP="00CC6903">
            <w:pPr>
              <w:jc w:val="both"/>
            </w:pPr>
            <w:r w:rsidRPr="00E409B7">
              <w:t>8.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33" w:rsidRPr="00F02B18" w:rsidRDefault="00142E33" w:rsidP="00A513B8">
            <w:pPr>
              <w:rPr>
                <w:sz w:val="22"/>
                <w:szCs w:val="22"/>
              </w:rPr>
            </w:pPr>
            <w:r w:rsidRPr="00F02B18">
              <w:rPr>
                <w:sz w:val="22"/>
                <w:szCs w:val="22"/>
              </w:rPr>
              <w:t>Объемы финансирования муниципальной программы за счет всех источников финансирования</w:t>
            </w:r>
          </w:p>
          <w:p w:rsidR="00142E33" w:rsidRPr="00E409B7" w:rsidRDefault="00142E33" w:rsidP="00A513B8"/>
          <w:p w:rsidR="00142E33" w:rsidRPr="00E409B7" w:rsidRDefault="00142E33" w:rsidP="00A513B8"/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A513B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C9353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(тыс.руб.)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142E33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годам</w:t>
            </w:r>
          </w:p>
        </w:tc>
      </w:tr>
      <w:tr w:rsidR="00142E33" w:rsidRPr="00CC6903" w:rsidTr="00AD60EE">
        <w:trPr>
          <w:trHeight w:val="3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33" w:rsidRPr="00E409B7" w:rsidRDefault="00142E33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E33" w:rsidRPr="00E409B7" w:rsidRDefault="00142E33"/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33" w:rsidRPr="00E409B7" w:rsidRDefault="00142E33" w:rsidP="00A5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33" w:rsidRPr="00E409B7" w:rsidRDefault="00142E33" w:rsidP="00A5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42E33" w:rsidRPr="00E409B7" w:rsidRDefault="00142E33" w:rsidP="00D9565B">
            <w:pPr>
              <w:jc w:val="center"/>
              <w:rPr>
                <w:sz w:val="18"/>
                <w:szCs w:val="18"/>
              </w:rPr>
            </w:pPr>
          </w:p>
        </w:tc>
      </w:tr>
      <w:tr w:rsidR="00AD60EE" w:rsidRPr="00CC6903" w:rsidTr="00AD60EE">
        <w:trPr>
          <w:trHeight w:val="33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0EE" w:rsidRPr="00E409B7" w:rsidRDefault="00AD60EE" w:rsidP="00AD60EE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0EE" w:rsidRPr="00E409B7" w:rsidRDefault="00AD60EE" w:rsidP="00AD60E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E409B7" w:rsidRDefault="00AD60EE" w:rsidP="00AD60EE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142E33" w:rsidRDefault="00AD60EE" w:rsidP="00AD60EE">
            <w:r>
              <w:rPr>
                <w:b/>
                <w:sz w:val="18"/>
                <w:szCs w:val="18"/>
              </w:rPr>
              <w:t>78173,487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C06BA2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C06BA2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14110,329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C06BA2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C06BA2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C06BA2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C06BA2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</w:tr>
      <w:tr w:rsidR="00AD60EE" w:rsidRPr="00CC6903" w:rsidTr="00AD60EE">
        <w:trPr>
          <w:trHeight w:val="799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0EE" w:rsidRPr="00E409B7" w:rsidRDefault="00AD60EE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0EE" w:rsidRPr="00E409B7" w:rsidRDefault="00AD60E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E409B7" w:rsidRDefault="00AD60EE" w:rsidP="00A513B8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источникам финансирования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A513B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0F680D" w:rsidRDefault="00AD60EE" w:rsidP="00CC6903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AD60EE" w:rsidRPr="00CC6903" w:rsidTr="00AD60EE">
        <w:trPr>
          <w:trHeight w:val="799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0EE" w:rsidRPr="00E409B7" w:rsidRDefault="00AD60EE" w:rsidP="00AD60EE"/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0EE" w:rsidRPr="00E409B7" w:rsidRDefault="00AD60EE" w:rsidP="00AD60E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E409B7" w:rsidRDefault="00AD60EE" w:rsidP="00AD60EE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Бюджет МР «Думиничский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75880,738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12402,108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12678,630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both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12700,00</w:t>
            </w:r>
          </w:p>
        </w:tc>
      </w:tr>
      <w:tr w:rsidR="00AD60EE" w:rsidRPr="00CC6903" w:rsidTr="00AD60EE">
        <w:trPr>
          <w:trHeight w:val="61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EE" w:rsidRPr="00E409B7" w:rsidRDefault="00AD60EE" w:rsidP="00AD60EE">
            <w:pPr>
              <w:jc w:val="both"/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0EE" w:rsidRPr="00E409B7" w:rsidRDefault="00AD60EE" w:rsidP="00AD60EE">
            <w:pPr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F36CDB" w:rsidRDefault="00AD60EE" w:rsidP="00AD60EE">
            <w:pPr>
              <w:jc w:val="center"/>
              <w:rPr>
                <w:sz w:val="18"/>
                <w:szCs w:val="18"/>
              </w:rPr>
            </w:pPr>
            <w:r w:rsidRPr="00F36CDB">
              <w:rPr>
                <w:sz w:val="18"/>
                <w:szCs w:val="18"/>
              </w:rPr>
              <w:t xml:space="preserve">Областной </w:t>
            </w:r>
            <w:r>
              <w:rPr>
                <w:sz w:val="18"/>
                <w:szCs w:val="18"/>
              </w:rPr>
              <w:t xml:space="preserve">                 </w:t>
            </w:r>
            <w:r w:rsidRPr="00F36CDB">
              <w:rPr>
                <w:sz w:val="18"/>
                <w:szCs w:val="18"/>
              </w:rPr>
              <w:t>Бюджет</w:t>
            </w:r>
          </w:p>
          <w:p w:rsidR="00AD60EE" w:rsidRPr="00F36CDB" w:rsidRDefault="00AD60EE" w:rsidP="00AD6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2292,749</w:t>
            </w:r>
          </w:p>
          <w:p w:rsidR="00AD60EE" w:rsidRPr="00AD60EE" w:rsidRDefault="00AD60EE" w:rsidP="00AD60E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  <w:r w:rsidRPr="00AD60EE">
              <w:rPr>
                <w:b/>
                <w:sz w:val="18"/>
                <w:szCs w:val="18"/>
              </w:rPr>
              <w:t>1431,699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EE" w:rsidRPr="00AD60EE" w:rsidRDefault="00AD60EE" w:rsidP="00AD60E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423A" w:rsidRDefault="0017423A" w:rsidP="00FC0FA9">
      <w:pPr>
        <w:jc w:val="both"/>
      </w:pPr>
    </w:p>
    <w:p w:rsidR="00B22098" w:rsidRPr="00FC0FA9" w:rsidRDefault="00B22098" w:rsidP="00FC0FA9">
      <w:pPr>
        <w:jc w:val="both"/>
        <w:rPr>
          <w:b/>
        </w:rPr>
      </w:pPr>
    </w:p>
    <w:p w:rsidR="0014215A" w:rsidRDefault="0014215A" w:rsidP="00FC0FA9">
      <w:pPr>
        <w:jc w:val="both"/>
      </w:pPr>
    </w:p>
    <w:p w:rsidR="00BA1AEC" w:rsidRDefault="00BA1AEC" w:rsidP="00FC0FA9">
      <w:pPr>
        <w:jc w:val="both"/>
      </w:pPr>
    </w:p>
    <w:p w:rsidR="0014215A" w:rsidRPr="001014E2" w:rsidRDefault="001014E2" w:rsidP="00FC0FA9">
      <w:pPr>
        <w:jc w:val="center"/>
        <w:rPr>
          <w:b/>
          <w:sz w:val="26"/>
          <w:szCs w:val="26"/>
        </w:rPr>
      </w:pPr>
      <w:r w:rsidRPr="001014E2">
        <w:rPr>
          <w:b/>
          <w:sz w:val="26"/>
          <w:szCs w:val="26"/>
        </w:rPr>
        <w:t>1</w:t>
      </w:r>
      <w:r w:rsidR="0014215A" w:rsidRPr="001014E2">
        <w:rPr>
          <w:b/>
          <w:sz w:val="26"/>
          <w:szCs w:val="26"/>
        </w:rPr>
        <w:t xml:space="preserve">. Приоритеты </w:t>
      </w:r>
      <w:r w:rsidR="00AA088D" w:rsidRPr="001014E2">
        <w:rPr>
          <w:b/>
          <w:sz w:val="26"/>
          <w:szCs w:val="26"/>
        </w:rPr>
        <w:t>районной</w:t>
      </w:r>
      <w:r w:rsidR="0014215A" w:rsidRPr="001014E2">
        <w:rPr>
          <w:b/>
          <w:sz w:val="26"/>
          <w:szCs w:val="26"/>
        </w:rPr>
        <w:t xml:space="preserve">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14215A" w:rsidRDefault="0014215A" w:rsidP="00FC0FA9">
      <w:pPr>
        <w:jc w:val="center"/>
        <w:rPr>
          <w:b/>
        </w:rPr>
      </w:pPr>
    </w:p>
    <w:p w:rsidR="00BA1AEC" w:rsidRPr="00FC0FA9" w:rsidRDefault="00BA1AEC" w:rsidP="00FC0FA9">
      <w:pPr>
        <w:jc w:val="center"/>
        <w:rPr>
          <w:b/>
        </w:rPr>
      </w:pPr>
    </w:p>
    <w:p w:rsidR="0014215A" w:rsidRPr="00FC0FA9" w:rsidRDefault="001014E2" w:rsidP="00FC0FA9">
      <w:pPr>
        <w:jc w:val="center"/>
        <w:rPr>
          <w:b/>
        </w:rPr>
      </w:pPr>
      <w:r>
        <w:rPr>
          <w:b/>
        </w:rPr>
        <w:t>1</w:t>
      </w:r>
      <w:r w:rsidR="0014215A" w:rsidRPr="00FC0FA9">
        <w:rPr>
          <w:b/>
        </w:rPr>
        <w:t xml:space="preserve">.1. Приоритеты </w:t>
      </w:r>
      <w:r w:rsidR="00AA088D">
        <w:rPr>
          <w:b/>
        </w:rPr>
        <w:t>районной</w:t>
      </w:r>
      <w:r w:rsidR="0014215A" w:rsidRPr="00FC0FA9">
        <w:rPr>
          <w:b/>
        </w:rPr>
        <w:t xml:space="preserve"> политики в сфере реализации муниципальной программы</w:t>
      </w:r>
    </w:p>
    <w:p w:rsidR="0014215A" w:rsidRDefault="0014215A" w:rsidP="00FC0FA9">
      <w:pPr>
        <w:jc w:val="both"/>
      </w:pPr>
    </w:p>
    <w:p w:rsidR="0014215A" w:rsidRDefault="0014215A" w:rsidP="00FC0FA9">
      <w:pPr>
        <w:jc w:val="both"/>
      </w:pPr>
      <w:r>
        <w:t xml:space="preserve">     В соответствии с государственной программой Российской Федерации «Развитие физической культуры и спорта» к приоритетным направлениям развития системы физической культуры и спорта относятся развитие физической </w:t>
      </w:r>
      <w:r w:rsidR="005E3BC6">
        <w:t>культуры и массового спорта, развитие спорта высших достижений и системы подготовки спортивного резерва.</w:t>
      </w:r>
    </w:p>
    <w:p w:rsidR="002402EF" w:rsidRPr="002402EF" w:rsidRDefault="005E3BC6" w:rsidP="002402EF">
      <w:pPr>
        <w:shd w:val="clear" w:color="auto" w:fill="FFFFFF"/>
        <w:jc w:val="both"/>
        <w:rPr>
          <w:color w:val="000000"/>
        </w:rPr>
      </w:pPr>
      <w:r>
        <w:t xml:space="preserve">     </w:t>
      </w:r>
      <w:r w:rsidR="002402EF" w:rsidRPr="002402EF">
        <w:t>В рамках муниципальной программы реализация данных приоритетов будет обеспечена по следующим направлениям:</w:t>
      </w:r>
      <w:r w:rsidR="002402EF" w:rsidRPr="002402EF">
        <w:rPr>
          <w:color w:val="000000"/>
        </w:rPr>
        <w:t xml:space="preserve"> </w:t>
      </w:r>
    </w:p>
    <w:p w:rsidR="002402EF" w:rsidRPr="002402EF" w:rsidRDefault="002402EF" w:rsidP="002402EF">
      <w:pPr>
        <w:shd w:val="clear" w:color="auto" w:fill="FFFFFF"/>
        <w:ind w:firstLine="708"/>
        <w:jc w:val="both"/>
        <w:rPr>
          <w:color w:val="000000"/>
        </w:rPr>
      </w:pPr>
      <w:r w:rsidRPr="002402EF">
        <w:rPr>
          <w:b/>
          <w:color w:val="000000"/>
        </w:rPr>
        <w:t>"Массовый спорт",</w:t>
      </w:r>
      <w:r w:rsidRPr="002402EF">
        <w:rPr>
          <w:color w:val="000000"/>
        </w:rPr>
        <w:t xml:space="preserve"> в данном направлении предполагается реализация мероприятий по вопросам организации массовых форм занят</w:t>
      </w:r>
      <w:r w:rsidR="00D11F92">
        <w:rPr>
          <w:color w:val="000000"/>
        </w:rPr>
        <w:t>ий спортом и физической культурой</w:t>
      </w:r>
      <w:r w:rsidRPr="002402EF">
        <w:rPr>
          <w:color w:val="000000"/>
        </w:rPr>
        <w:t xml:space="preserve"> в образовательных учреждениях, в организациях, на предприятиях, среди сельских поселений, по месту жительства и пропаганде физической культуры и спорта.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Основными задачами по этому направлению являются: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Pr="002402EF">
        <w:rPr>
          <w:color w:val="000000"/>
        </w:rPr>
        <w:t xml:space="preserve"> повышение интереса различных слоев населения района к занятиям физической культурой и спортом посредством: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обеспечения доступности занятий для различных слоев населения, в т.ч. на основе разработки и применения механизма бесплатного и льготного посещения спортивных сооружений малообеспеченными категориями граждан, детьми, учащимися, пенсионерами, инвалидами;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расширения сети учреждений, организаций, коллективов физической культуры и спорта;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lastRenderedPageBreak/>
        <w:t>- проведения спортивных мероприятий (соревнований, спартакиад, турниров) для различных категорий жителей района;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обеспечения высокого качества спортивных услуг;</w:t>
      </w:r>
    </w:p>
    <w:p w:rsid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соревнований.</w:t>
      </w:r>
    </w:p>
    <w:p w:rsidR="002402EF" w:rsidRPr="002402EF" w:rsidRDefault="002402EF" w:rsidP="002402EF">
      <w:pPr>
        <w:shd w:val="clear" w:color="auto" w:fill="FFFFFF"/>
        <w:ind w:firstLine="708"/>
        <w:jc w:val="both"/>
        <w:rPr>
          <w:color w:val="000000"/>
        </w:rPr>
      </w:pPr>
      <w:r w:rsidRPr="002402EF">
        <w:rPr>
          <w:color w:val="000000"/>
        </w:rPr>
        <w:t xml:space="preserve">Основными задачами по направлению </w:t>
      </w:r>
      <w:r w:rsidRPr="002402EF">
        <w:rPr>
          <w:b/>
          <w:color w:val="000000"/>
        </w:rPr>
        <w:t xml:space="preserve">"Подготовка спортивного резерва" </w:t>
      </w:r>
      <w:r w:rsidRPr="002402EF">
        <w:rPr>
          <w:color w:val="000000"/>
        </w:rPr>
        <w:t>являются: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а) повышение доли спортсменов от общего числа занимающихся, выполнивших разрядные требования ЕВСК посредством: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повышения количества штатных инструкторов, тренеров и других специалистов физической культуры и спорта, работающих по специальности;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участия в спортивных мероприятиях (соревнования, спартакиады, турниры, первенства, чемпионаты) областного и республиканского значения;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проведения учебно-тренировочных сборов по видам спорта;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повышения количества спортсменов, прошедших процедуру отборочных соревнований и участвующих в финальных соревнованиях первенств и чемпионатов России;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 xml:space="preserve"> б) развитие инфраструктуры для занятий спортом посредством:</w:t>
      </w:r>
    </w:p>
    <w:p w:rsidR="00BA1AEC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развития материально-технической базы</w:t>
      </w:r>
      <w:r w:rsidR="00BA1AEC">
        <w:rPr>
          <w:color w:val="000000"/>
        </w:rPr>
        <w:t>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оснащения спортивной базы современным специальным оборудованием и инвентарем;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  <w:r w:rsidRPr="002402EF">
        <w:rPr>
          <w:color w:val="000000"/>
        </w:rPr>
        <w:t>- развития учреждений спортивной направленности.</w:t>
      </w:r>
    </w:p>
    <w:p w:rsidR="002402EF" w:rsidRPr="002402EF" w:rsidRDefault="002402EF" w:rsidP="002402EF">
      <w:pPr>
        <w:shd w:val="clear" w:color="auto" w:fill="FFFFFF"/>
        <w:jc w:val="both"/>
        <w:rPr>
          <w:color w:val="000000"/>
        </w:rPr>
      </w:pPr>
    </w:p>
    <w:p w:rsidR="00CD7F0E" w:rsidRDefault="00CD7F0E" w:rsidP="00C14C65">
      <w:pPr>
        <w:rPr>
          <w:b/>
        </w:rPr>
      </w:pPr>
    </w:p>
    <w:p w:rsidR="00950124" w:rsidRDefault="001014E2" w:rsidP="00FC0FA9">
      <w:pPr>
        <w:jc w:val="center"/>
        <w:rPr>
          <w:b/>
        </w:rPr>
      </w:pPr>
      <w:r>
        <w:rPr>
          <w:b/>
        </w:rPr>
        <w:t>1</w:t>
      </w:r>
      <w:r w:rsidR="005E3BC6" w:rsidRPr="00FC0FA9">
        <w:rPr>
          <w:b/>
        </w:rPr>
        <w:t xml:space="preserve">.2. Цели, задачи и </w:t>
      </w:r>
      <w:r w:rsidR="00950124">
        <w:rPr>
          <w:b/>
        </w:rPr>
        <w:t>показатели</w:t>
      </w:r>
      <w:r w:rsidR="005E3BC6" w:rsidRPr="00FC0FA9">
        <w:rPr>
          <w:b/>
        </w:rPr>
        <w:t xml:space="preserve"> достижения целей и </w:t>
      </w:r>
    </w:p>
    <w:p w:rsidR="005E3BC6" w:rsidRPr="00FC0FA9" w:rsidRDefault="005E3BC6" w:rsidP="00FC0FA9">
      <w:pPr>
        <w:jc w:val="center"/>
        <w:rPr>
          <w:b/>
        </w:rPr>
      </w:pPr>
      <w:r w:rsidRPr="00FC0FA9">
        <w:rPr>
          <w:b/>
        </w:rPr>
        <w:t>решения задач муниципальной программы</w:t>
      </w:r>
    </w:p>
    <w:p w:rsidR="005E3BC6" w:rsidRDefault="005E3BC6" w:rsidP="00FC0FA9">
      <w:pPr>
        <w:jc w:val="both"/>
      </w:pPr>
    </w:p>
    <w:p w:rsidR="007214C6" w:rsidRPr="007214C6" w:rsidRDefault="005E3BC6" w:rsidP="007214C6">
      <w:pPr>
        <w:shd w:val="clear" w:color="auto" w:fill="FFFFFF"/>
        <w:ind w:firstLine="708"/>
        <w:jc w:val="both"/>
        <w:rPr>
          <w:color w:val="000000"/>
        </w:rPr>
      </w:pPr>
      <w:r>
        <w:t xml:space="preserve">     </w:t>
      </w:r>
      <w:r w:rsidR="007214C6" w:rsidRPr="007214C6">
        <w:rPr>
          <w:color w:val="000000"/>
        </w:rPr>
        <w:t>Целью программы является создание условий, обеспечивающих гражданам возможность систематически заниматься физической культурой и спором, популяризация массового спорта, приобщение различных слоев населения к регулярным занятиям физической культурой и спортом в МР «</w:t>
      </w:r>
      <w:r w:rsidR="007214C6">
        <w:rPr>
          <w:color w:val="000000"/>
        </w:rPr>
        <w:t>Думиничский</w:t>
      </w:r>
      <w:r w:rsidR="007214C6" w:rsidRPr="007214C6">
        <w:rPr>
          <w:color w:val="000000"/>
        </w:rPr>
        <w:t xml:space="preserve"> район», повышение конкурентоспособности спортсменов на официальных областных, российских и международных соревнованиях.</w:t>
      </w:r>
    </w:p>
    <w:p w:rsidR="007214C6" w:rsidRPr="007214C6" w:rsidRDefault="007214C6" w:rsidP="007214C6">
      <w:pPr>
        <w:shd w:val="clear" w:color="auto" w:fill="FFFFFF"/>
        <w:ind w:firstLine="708"/>
        <w:jc w:val="both"/>
        <w:rPr>
          <w:color w:val="000000"/>
        </w:rPr>
      </w:pPr>
      <w:r w:rsidRPr="007214C6">
        <w:rPr>
          <w:color w:val="000000"/>
        </w:rPr>
        <w:t>Для достижения указанной цели должны быть решены следующие основные задачи: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>-  повышение интереса населения к занятиям физической культурой и спортом;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>-  развитие инфраструктуры для занятий массовым спортом в образовательных учреждениях, на предприятиях, по месту жительства;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 xml:space="preserve">- создание и внедрение в образовательный процесс эффективной системы физического воспитания, ориентированной на особенности развития детей и подростков;                                               </w:t>
      </w:r>
    </w:p>
    <w:p w:rsidR="007214C6" w:rsidRPr="007214C6" w:rsidRDefault="007214C6" w:rsidP="00721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7214C6">
        <w:rPr>
          <w:color w:val="000000"/>
        </w:rPr>
        <w:t xml:space="preserve">- развитие материально-технической базы для подготовки спортивного резерва;                                     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>- вовлечение несовершеннолетних правонарушителей в кружки и секции спортивной направленности;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>- проведение пропаганды и информационной работы, направленной на формирование у граждан осознанных потребностей в систематических занятиях физической культурой и спортом, физическом совершенствовании и ведении здорового образа жизни;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>-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государственных требований к уровню физической подготовленности населения при выполнении нормативов ГТО, утвержденных Приказом Минспорта России от 19.06.2017 г. № 542 «Об утверждении государственных требований Всеросийского физкультурно-оздоровительного комплекса «Готов к труду и обороне» (ГТО) на 2018-2021 годы».</w:t>
      </w:r>
    </w:p>
    <w:p w:rsidR="007214C6" w:rsidRPr="007214C6" w:rsidRDefault="007214C6" w:rsidP="007214C6">
      <w:pPr>
        <w:shd w:val="clear" w:color="auto" w:fill="FFFFFF"/>
        <w:jc w:val="both"/>
        <w:rPr>
          <w:color w:val="000000"/>
        </w:rPr>
      </w:pPr>
      <w:r w:rsidRPr="007214C6">
        <w:rPr>
          <w:color w:val="000000"/>
        </w:rPr>
        <w:tab/>
        <w:t>Эффективность реализации муниципальной программы будет ежегодно оцениваться на основании выделенных целевых индикаторах:</w:t>
      </w:r>
    </w:p>
    <w:p w:rsidR="000215CB" w:rsidRDefault="000215CB" w:rsidP="007214C6">
      <w:pPr>
        <w:jc w:val="both"/>
      </w:pPr>
    </w:p>
    <w:p w:rsidR="00BA1AEC" w:rsidRDefault="00BA1AEC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1AEC" w:rsidRDefault="00BA1AEC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14C65" w:rsidRDefault="00C14C65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14C65" w:rsidRDefault="00C14C65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1AEC" w:rsidRDefault="00BA1AEC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A1AEC" w:rsidRDefault="00BA1AEC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214C6" w:rsidRPr="007214C6" w:rsidRDefault="007214C6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14C6">
        <w:rPr>
          <w:b/>
          <w:bCs/>
        </w:rPr>
        <w:t>СВЕДЕНИЯ</w:t>
      </w:r>
    </w:p>
    <w:p w:rsidR="007214C6" w:rsidRPr="007214C6" w:rsidRDefault="007214C6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14C6">
        <w:rPr>
          <w:b/>
          <w:bCs/>
        </w:rPr>
        <w:t xml:space="preserve">ОБ ИНДИКАТОРАХ (ПОКАЗАТЕЛЯХ)  МУНИЦИПАЛЬНОЙ ПРОГРАММЫ </w:t>
      </w:r>
    </w:p>
    <w:p w:rsidR="007214C6" w:rsidRPr="007214C6" w:rsidRDefault="007214C6" w:rsidP="007214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14C6">
        <w:rPr>
          <w:b/>
          <w:bCs/>
        </w:rPr>
        <w:t xml:space="preserve"> И ИХ ЗНАЧЕНИЯХ.</w:t>
      </w:r>
    </w:p>
    <w:p w:rsidR="007214C6" w:rsidRDefault="007214C6" w:rsidP="007214C6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2C22C9" w:rsidRDefault="002C22C9" w:rsidP="002C22C9">
      <w:pPr>
        <w:jc w:val="center"/>
        <w:rPr>
          <w:b/>
          <w:sz w:val="26"/>
          <w:szCs w:val="26"/>
        </w:rPr>
      </w:pPr>
    </w:p>
    <w:tbl>
      <w:tblPr>
        <w:tblW w:w="1066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557"/>
        <w:gridCol w:w="2397"/>
        <w:gridCol w:w="284"/>
        <w:gridCol w:w="729"/>
        <w:gridCol w:w="839"/>
        <w:gridCol w:w="948"/>
        <w:gridCol w:w="761"/>
        <w:gridCol w:w="821"/>
        <w:gridCol w:w="828"/>
        <w:gridCol w:w="828"/>
        <w:gridCol w:w="823"/>
        <w:gridCol w:w="847"/>
      </w:tblGrid>
      <w:tr w:rsidR="002C22C9" w:rsidTr="002C22C9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6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 годам</w:t>
            </w:r>
          </w:p>
        </w:tc>
      </w:tr>
      <w:tr w:rsidR="002C22C9" w:rsidTr="002C22C9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snapToGrid w:val="0"/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snapToGrid w:val="0"/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snapToGrid w:val="0"/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государственной программы</w:t>
            </w:r>
          </w:p>
        </w:tc>
      </w:tr>
      <w:tr w:rsidR="002C22C9" w:rsidTr="002C22C9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snapToGrid w:val="0"/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snapToGrid w:val="0"/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snapToGrid w:val="0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snapToGrid w:val="0"/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snapToGrid w:val="0"/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2C22C9" w:rsidTr="002C22C9">
        <w:trPr>
          <w:trHeight w:val="499"/>
        </w:trPr>
        <w:tc>
          <w:tcPr>
            <w:tcW w:w="10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7214C6">
              <w:t>«Развитие физической культу</w:t>
            </w:r>
            <w:r>
              <w:t>ры и спорта в МР «Думиничский район</w:t>
            </w:r>
            <w:r w:rsidRPr="007214C6">
              <w:t>» на 2019-2024 годы»</w:t>
            </w:r>
          </w:p>
        </w:tc>
      </w:tr>
      <w:tr w:rsidR="002C22C9" w:rsidTr="002C22C9">
        <w:trPr>
          <w:trHeight w:val="4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2C22C9">
              <w:rPr>
                <w:color w:val="000000"/>
                <w:sz w:val="20"/>
                <w:szCs w:val="20"/>
              </w:rPr>
              <w:t>Доля жителей Думиничского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73" w:rsidRDefault="00B24D73" w:rsidP="005E657C">
            <w:pPr>
              <w:tabs>
                <w:tab w:val="left" w:pos="284"/>
              </w:tabs>
              <w:contextualSpacing/>
            </w:pPr>
          </w:p>
          <w:p w:rsid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7214C6">
              <w:t>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4AD" w:rsidRDefault="003104AD" w:rsidP="003104AD">
            <w:pPr>
              <w:tabs>
                <w:tab w:val="left" w:pos="284"/>
              </w:tabs>
              <w:contextualSpacing/>
            </w:pPr>
          </w:p>
          <w:p w:rsidR="002C22C9" w:rsidRPr="003104AD" w:rsidRDefault="003104AD" w:rsidP="003104AD">
            <w:pPr>
              <w:tabs>
                <w:tab w:val="left" w:pos="284"/>
              </w:tabs>
              <w:contextualSpacing/>
            </w:pPr>
            <w:r w:rsidRPr="003104AD">
              <w:t>23,1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</w:pPr>
          </w:p>
          <w:p w:rsidR="002C22C9" w:rsidRPr="00D05699" w:rsidRDefault="003104AD" w:rsidP="003104AD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t>29</w:t>
            </w:r>
            <w:r w:rsidR="002C22C9">
              <w:t>,</w:t>
            </w:r>
            <w: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2C22C9" w:rsidRPr="007214C6" w:rsidRDefault="002C22C9" w:rsidP="005E657C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  <w:p w:rsidR="002C22C9" w:rsidRPr="007214C6" w:rsidRDefault="002C22C9" w:rsidP="005E657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r>
              <w:t>45,0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r>
              <w:t>48,0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r>
              <w:t>55,0</w:t>
            </w:r>
          </w:p>
        </w:tc>
      </w:tr>
      <w:tr w:rsidR="002C22C9" w:rsidTr="002C22C9">
        <w:trPr>
          <w:trHeight w:val="4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2C22C9">
              <w:rPr>
                <w:rFonts w:eastAsia="Calibri"/>
                <w:sz w:val="20"/>
                <w:szCs w:val="20"/>
              </w:rPr>
              <w:t>Доля учащихся и студентов, систематически занимающихся физической культурой и спором, в общей численности учащихся и студентов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73" w:rsidRDefault="00B24D73" w:rsidP="005E657C">
            <w:pPr>
              <w:tabs>
                <w:tab w:val="left" w:pos="284"/>
              </w:tabs>
              <w:contextualSpacing/>
            </w:pPr>
          </w:p>
          <w:p w:rsid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7214C6">
              <w:t>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4AD" w:rsidRDefault="003104AD" w:rsidP="003104AD">
            <w:pPr>
              <w:tabs>
                <w:tab w:val="left" w:pos="284"/>
              </w:tabs>
              <w:contextualSpacing/>
            </w:pPr>
          </w:p>
          <w:p w:rsidR="003104AD" w:rsidRPr="003104AD" w:rsidRDefault="00B24D73" w:rsidP="003104AD">
            <w:pPr>
              <w:tabs>
                <w:tab w:val="left" w:pos="284"/>
              </w:tabs>
              <w:contextualSpacing/>
            </w:pPr>
            <w:r>
              <w:t>93</w:t>
            </w:r>
            <w:r w:rsidR="003104AD">
              <w:t>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r>
              <w:t>98,0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/>
          <w:p w:rsidR="002C22C9" w:rsidRPr="007214C6" w:rsidRDefault="002C22C9" w:rsidP="005E657C">
            <w:r>
              <w:t>80,0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/>
          <w:p w:rsidR="002C22C9" w:rsidRPr="007214C6" w:rsidRDefault="002C22C9" w:rsidP="005E657C">
            <w:r>
              <w:t>83,5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88,5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</w:tr>
      <w:tr w:rsidR="002C22C9" w:rsidTr="002C22C9">
        <w:trPr>
          <w:trHeight w:val="2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2C22C9">
              <w:rPr>
                <w:sz w:val="20"/>
                <w:szCs w:val="20"/>
              </w:rPr>
              <w:t>Уровень обеспеченности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73" w:rsidRDefault="00B24D73" w:rsidP="005E657C">
            <w:pPr>
              <w:tabs>
                <w:tab w:val="left" w:pos="284"/>
              </w:tabs>
              <w:contextualSpacing/>
            </w:pPr>
          </w:p>
          <w:p w:rsid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7214C6">
              <w:t>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D73" w:rsidRDefault="00B24D73" w:rsidP="005E657C">
            <w:pPr>
              <w:tabs>
                <w:tab w:val="left" w:pos="284"/>
              </w:tabs>
              <w:contextualSpacing/>
              <w:jc w:val="center"/>
            </w:pPr>
          </w:p>
          <w:p w:rsidR="002C22C9" w:rsidRPr="00B24D73" w:rsidRDefault="00B24D73" w:rsidP="005E657C">
            <w:pPr>
              <w:tabs>
                <w:tab w:val="left" w:pos="284"/>
              </w:tabs>
              <w:contextualSpacing/>
              <w:jc w:val="center"/>
            </w:pPr>
            <w:r>
              <w:t>26,0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/>
          <w:p w:rsidR="002C22C9" w:rsidRPr="007214C6" w:rsidRDefault="002C22C9" w:rsidP="005E657C">
            <w:r>
              <w:t>30,0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32,0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  <w:jc w:val="center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</w:pPr>
            <w:r>
              <w:t>36,0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autoSpaceDE w:val="0"/>
              <w:autoSpaceDN w:val="0"/>
              <w:adjustRightInd w:val="0"/>
            </w:pPr>
          </w:p>
          <w:p w:rsidR="002C22C9" w:rsidRPr="007214C6" w:rsidRDefault="002C22C9" w:rsidP="005E657C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Default="002C22C9" w:rsidP="005E657C"/>
          <w:p w:rsidR="002C22C9" w:rsidRPr="007214C6" w:rsidRDefault="002C22C9" w:rsidP="005E657C">
            <w:r>
              <w:t>40,0</w:t>
            </w:r>
          </w:p>
        </w:tc>
      </w:tr>
      <w:tr w:rsidR="002C22C9" w:rsidTr="002C22C9">
        <w:trPr>
          <w:trHeight w:val="4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2C22C9" w:rsidRDefault="002C22C9" w:rsidP="005E65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C9">
              <w:rPr>
                <w:sz w:val="20"/>
                <w:szCs w:val="20"/>
              </w:rPr>
              <w:t>Доля жителей района, принявших участие в выполнении нормативов комплекса ГТО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Default="002C22C9" w:rsidP="005E657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 w:rsidRPr="007214C6">
              <w:t>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D05699" w:rsidRDefault="00B24D73" w:rsidP="005E657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5,4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7,0</w:t>
            </w: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9,0</w:t>
            </w: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11,0</w:t>
            </w: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</w:pPr>
            <w:r>
              <w:t>13,0</w:t>
            </w:r>
          </w:p>
          <w:p w:rsidR="002C22C9" w:rsidRPr="007214C6" w:rsidRDefault="002C22C9" w:rsidP="005E657C">
            <w:pPr>
              <w:autoSpaceDE w:val="0"/>
              <w:autoSpaceDN w:val="0"/>
              <w:adjustRightInd w:val="0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  <w:p w:rsidR="002C22C9" w:rsidRPr="007214C6" w:rsidRDefault="002C22C9" w:rsidP="005E657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124" w:rsidRPr="007214C6" w:rsidRDefault="00950124" w:rsidP="007214C6">
      <w:pPr>
        <w:tabs>
          <w:tab w:val="left" w:pos="330"/>
          <w:tab w:val="center" w:pos="5174"/>
        </w:tabs>
      </w:pPr>
    </w:p>
    <w:p w:rsidR="00F02B18" w:rsidRPr="00F02B18" w:rsidRDefault="00E409B7" w:rsidP="00F02B18">
      <w:pPr>
        <w:autoSpaceDE w:val="0"/>
        <w:autoSpaceDN w:val="0"/>
        <w:adjustRightInd w:val="0"/>
        <w:ind w:firstLine="567"/>
        <w:jc w:val="both"/>
      </w:pPr>
      <w:r w:rsidRPr="00F02B18">
        <w:t>При расчете индикаторов муниципальной программы и их значениях использовалась методика расчета индикаторов государственн</w:t>
      </w:r>
      <w:r w:rsidR="00154A8C">
        <w:t xml:space="preserve">ой программы Калужской области </w:t>
      </w:r>
      <w:r w:rsidR="00F02B18" w:rsidRPr="00F02B18">
        <w:t>«Развитие физической культуры и спорта в Калужской области»</w:t>
      </w:r>
      <w:r w:rsidR="00F02B18">
        <w:t>.</w:t>
      </w:r>
    </w:p>
    <w:p w:rsidR="00950124" w:rsidRDefault="00950124" w:rsidP="00326AAA">
      <w:pPr>
        <w:rPr>
          <w:b/>
        </w:rPr>
      </w:pPr>
    </w:p>
    <w:p w:rsidR="00DA2675" w:rsidRDefault="00DA2675" w:rsidP="00FC0FA9">
      <w:pPr>
        <w:jc w:val="both"/>
      </w:pPr>
    </w:p>
    <w:p w:rsidR="00DA2675" w:rsidRPr="001014E2" w:rsidRDefault="001014E2" w:rsidP="00FC0FA9">
      <w:pPr>
        <w:jc w:val="center"/>
        <w:rPr>
          <w:b/>
          <w:sz w:val="26"/>
          <w:szCs w:val="26"/>
        </w:rPr>
      </w:pPr>
      <w:r w:rsidRPr="001014E2">
        <w:rPr>
          <w:b/>
          <w:sz w:val="26"/>
          <w:szCs w:val="26"/>
        </w:rPr>
        <w:t>2</w:t>
      </w:r>
      <w:r w:rsidR="00DA2675" w:rsidRPr="001014E2">
        <w:rPr>
          <w:b/>
          <w:sz w:val="26"/>
          <w:szCs w:val="26"/>
        </w:rPr>
        <w:t>. Обобщенная характеристика основных мероприятий муниципальной программы</w:t>
      </w:r>
    </w:p>
    <w:p w:rsidR="00DA2675" w:rsidRDefault="00DA2675" w:rsidP="00FC0FA9">
      <w:pPr>
        <w:jc w:val="both"/>
      </w:pPr>
    </w:p>
    <w:p w:rsidR="00DA2675" w:rsidRDefault="00DA2675" w:rsidP="008F29DE">
      <w:pPr>
        <w:ind w:firstLine="567"/>
        <w:jc w:val="both"/>
      </w:pPr>
      <w:r>
        <w:t>Мероприятия Программы обеспечивают решение задач Программы, направленной на реализацию государственной политики в области физической культуры и спорта в соответствии с основными направлениями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17.11.2008г. №1662-р, предусматривающей создание условий для ведения гражданами здорового образа жизни, развития массового спорта и повышения конкурентоспособности российского спорта на международной арене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г. №1101-р, в которой определены цели, задачи и основные направления реализации государственной политики в области развития физической культуры и спорта на период до 2020 года.</w:t>
      </w:r>
    </w:p>
    <w:p w:rsidR="008F29DE" w:rsidRDefault="00DA2675" w:rsidP="008F29DE">
      <w:pPr>
        <w:ind w:firstLine="567"/>
        <w:jc w:val="both"/>
      </w:pPr>
      <w:r>
        <w:lastRenderedPageBreak/>
        <w:t>Реализация основных мероприятий программы осуществляется в соответствии с Федеральным Законом от 04.12.2007г. №329-ФЗ «О физической культуре и спорте в Российской Федерации».</w:t>
      </w:r>
    </w:p>
    <w:p w:rsidR="008F29DE" w:rsidRDefault="008F29DE" w:rsidP="008F29DE">
      <w:pPr>
        <w:ind w:firstLine="567"/>
        <w:jc w:val="both"/>
        <w:rPr>
          <w:rFonts w:eastAsia="Calibri"/>
          <w:lang w:eastAsia="en-US"/>
        </w:rPr>
      </w:pPr>
      <w:r w:rsidRPr="008F29DE">
        <w:rPr>
          <w:rFonts w:eastAsia="Calibri"/>
          <w:lang w:eastAsia="en-US"/>
        </w:rPr>
        <w:t>Достижение заявленных целей и решение</w:t>
      </w:r>
      <w:r w:rsidR="005F521B">
        <w:rPr>
          <w:rFonts w:eastAsia="Calibri"/>
          <w:lang w:eastAsia="en-US"/>
        </w:rPr>
        <w:t xml:space="preserve"> поставленных задач муниципальной программы</w:t>
      </w:r>
      <w:r w:rsidRPr="008F29DE">
        <w:rPr>
          <w:rFonts w:eastAsia="Calibri"/>
          <w:lang w:eastAsia="en-US"/>
        </w:rPr>
        <w:t xml:space="preserve"> </w:t>
      </w:r>
      <w:r w:rsidR="00B27C8D">
        <w:rPr>
          <w:rFonts w:eastAsia="Calibri"/>
          <w:lang w:eastAsia="en-US"/>
        </w:rPr>
        <w:t xml:space="preserve">   </w:t>
      </w:r>
      <w:r w:rsidRPr="008F29DE">
        <w:rPr>
          <w:rFonts w:eastAsia="Calibri"/>
          <w:lang w:eastAsia="en-US"/>
        </w:rPr>
        <w:t>будет осуществляться посредством реализации следующих основных мероприятий:</w:t>
      </w:r>
    </w:p>
    <w:p w:rsidR="00EA4118" w:rsidRPr="004F6D27" w:rsidRDefault="00EA4118" w:rsidP="008F29DE">
      <w:pPr>
        <w:ind w:firstLine="567"/>
        <w:jc w:val="both"/>
        <w:rPr>
          <w:rFonts w:eastAsia="Calibri"/>
          <w:b/>
          <w:i/>
          <w:lang w:eastAsia="en-US"/>
        </w:rPr>
      </w:pPr>
      <w:r w:rsidRPr="004F6D27">
        <w:rPr>
          <w:rFonts w:eastAsia="Calibri"/>
          <w:b/>
          <w:i/>
          <w:lang w:eastAsia="en-US"/>
        </w:rPr>
        <w:t>2.1. Развитие материально-технической базы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решает задачи по развитию материально-технической базы для занятий населения массовым спортом на спортивных объектах Думиничского района;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включает систематическое обеспечение спортивной формой и инвентарем спортсменов сборных команд района;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реализуется с участием средст</w:t>
      </w:r>
      <w:r w:rsidR="00D11F92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районного бюджета;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влияет на такие индикаторы Программы, как «доля жителей района, систематически занимающихся физической культурой и спортом, от общей численности населения», «доля учащихся и студентов, систематически занимающихся физической культурой и спортом, в общей численности учащихся и студентов», «доля жителей района, принявших участие в выполнении нормативов комплекса ГТО».</w:t>
      </w:r>
    </w:p>
    <w:p w:rsidR="00EA4118" w:rsidRPr="004F6D27" w:rsidRDefault="00EA4118" w:rsidP="008F29DE">
      <w:pPr>
        <w:ind w:firstLine="567"/>
        <w:jc w:val="both"/>
        <w:rPr>
          <w:rFonts w:eastAsia="Calibri"/>
          <w:b/>
          <w:i/>
          <w:lang w:eastAsia="en-US"/>
        </w:rPr>
      </w:pPr>
      <w:r w:rsidRPr="004F6D27">
        <w:rPr>
          <w:rFonts w:eastAsia="Calibri"/>
          <w:b/>
          <w:i/>
          <w:lang w:eastAsia="en-US"/>
        </w:rPr>
        <w:t>2.2. Обеспечение функционирования спортивных объектов</w:t>
      </w:r>
    </w:p>
    <w:p w:rsidR="00EA4118" w:rsidRDefault="00EA4118" w:rsidP="008F29DE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решает задачи по совершенствованию системы оплаты труда работников спортивных объектов, тренеров-интрукторов, техперсонала;</w:t>
      </w:r>
    </w:p>
    <w:p w:rsidR="004F6D27" w:rsidRDefault="00EA4118" w:rsidP="004F6D2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влияет на такие индикаторы Программы</w:t>
      </w:r>
      <w:r w:rsidR="004F6D27">
        <w:rPr>
          <w:rFonts w:eastAsia="Calibri"/>
          <w:lang w:eastAsia="en-US"/>
        </w:rPr>
        <w:t>, как «доля жителей района, систематически занимающихся физической культурой и спортом, от общей численности населения», «доля учащихся и студентов, систематически занимающихся физической культурой и спортом, в общей численности учащихся и студентов», «доля жителей района, принявших участие в выполнении нормативов комплекса ГТО».</w:t>
      </w:r>
    </w:p>
    <w:p w:rsidR="003A6D8F" w:rsidRPr="003A6D8F" w:rsidRDefault="004F6D27" w:rsidP="00B27C8D">
      <w:pPr>
        <w:pStyle w:val="ConsPlusCel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       2.3. </w:t>
      </w:r>
      <w:r w:rsidR="003A6D8F" w:rsidRPr="003A6D8F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A6D8F" w:rsidRPr="003A6D8F">
        <w:rPr>
          <w:rFonts w:ascii="Times New Roman" w:hAnsi="Times New Roman" w:cs="Times New Roman"/>
          <w:b/>
          <w:i/>
          <w:sz w:val="24"/>
          <w:szCs w:val="24"/>
        </w:rPr>
        <w:t>Проведение физкультурных и спортивно-массовых меропритий</w:t>
      </w:r>
      <w:r w:rsidR="00B27C8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A6D8F" w:rsidRPr="003A6D8F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B27C8D">
        <w:rPr>
          <w:rFonts w:ascii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A6D8F" w:rsidRPr="003A6D8F">
        <w:rPr>
          <w:rFonts w:ascii="Times New Roman" w:hAnsi="Times New Roman" w:cs="Times New Roman"/>
          <w:sz w:val="24"/>
          <w:szCs w:val="24"/>
          <w:lang w:eastAsia="en-US"/>
        </w:rPr>
        <w:t xml:space="preserve">решает задачу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по достижению спортсменами </w:t>
      </w:r>
      <w:r w:rsidR="003A6D8F">
        <w:rPr>
          <w:rFonts w:ascii="Times New Roman" w:hAnsi="Times New Roman" w:cs="Times New Roman"/>
          <w:sz w:val="24"/>
          <w:szCs w:val="24"/>
        </w:rPr>
        <w:t>Думиничского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высоких спортивных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результатов на официальных </w:t>
      </w:r>
      <w:r w:rsidR="003A6D8F">
        <w:rPr>
          <w:rFonts w:ascii="Times New Roman" w:hAnsi="Times New Roman" w:cs="Times New Roman"/>
          <w:sz w:val="24"/>
          <w:szCs w:val="24"/>
        </w:rPr>
        <w:t>областных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и </w:t>
      </w:r>
      <w:r w:rsidR="003A6D8F">
        <w:rPr>
          <w:rFonts w:ascii="Times New Roman" w:hAnsi="Times New Roman" w:cs="Times New Roman"/>
          <w:sz w:val="24"/>
          <w:szCs w:val="24"/>
        </w:rPr>
        <w:t>всероссийских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спортивных соревнованиях;</w:t>
      </w:r>
    </w:p>
    <w:p w:rsidR="003A6D8F" w:rsidRPr="003A6D8F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F521B">
        <w:rPr>
          <w:rFonts w:ascii="Times New Roman" w:hAnsi="Times New Roman" w:cs="Times New Roman"/>
          <w:sz w:val="24"/>
          <w:szCs w:val="24"/>
        </w:rPr>
        <w:t xml:space="preserve">-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обеспечивает подготовку спортсменов и (или) спортивных команд, представляющих </w:t>
      </w:r>
      <w:r w:rsidR="003A6D8F">
        <w:rPr>
          <w:rFonts w:ascii="Times New Roman" w:hAnsi="Times New Roman" w:cs="Times New Roman"/>
          <w:sz w:val="24"/>
          <w:szCs w:val="24"/>
        </w:rPr>
        <w:t>Думиничский район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, к участию в </w:t>
      </w:r>
      <w:r w:rsidR="003A6D8F">
        <w:rPr>
          <w:rFonts w:ascii="Times New Roman" w:hAnsi="Times New Roman" w:cs="Times New Roman"/>
          <w:sz w:val="24"/>
          <w:szCs w:val="24"/>
        </w:rPr>
        <w:t>областных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3A6D8F">
        <w:rPr>
          <w:rFonts w:ascii="Times New Roman" w:hAnsi="Times New Roman" w:cs="Times New Roman"/>
          <w:sz w:val="24"/>
          <w:szCs w:val="24"/>
        </w:rPr>
        <w:t>всероссийских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спортивных соревнованиях по игровым видам спорта, включенных в календарный план; </w:t>
      </w:r>
    </w:p>
    <w:p w:rsidR="003A6D8F" w:rsidRPr="003A6D8F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521B">
        <w:rPr>
          <w:rFonts w:ascii="Times New Roman" w:hAnsi="Times New Roman" w:cs="Times New Roman"/>
          <w:sz w:val="24"/>
          <w:szCs w:val="24"/>
        </w:rPr>
        <w:t xml:space="preserve">-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обеспечивает участие спортсменов и (или) спортивных команд, представляющих </w:t>
      </w:r>
      <w:r w:rsidR="003A6D8F">
        <w:rPr>
          <w:rFonts w:ascii="Times New Roman" w:hAnsi="Times New Roman" w:cs="Times New Roman"/>
          <w:sz w:val="24"/>
          <w:szCs w:val="24"/>
        </w:rPr>
        <w:t>Думиничский район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, </w:t>
      </w:r>
      <w:r w:rsidR="003A6D8F">
        <w:rPr>
          <w:rFonts w:ascii="Times New Roman" w:hAnsi="Times New Roman" w:cs="Times New Roman"/>
          <w:sz w:val="24"/>
          <w:szCs w:val="24"/>
        </w:rPr>
        <w:t xml:space="preserve">в областных </w:t>
      </w:r>
      <w:r w:rsidR="003A6D8F" w:rsidRPr="003A6D8F">
        <w:rPr>
          <w:rFonts w:ascii="Times New Roman" w:hAnsi="Times New Roman" w:cs="Times New Roman"/>
          <w:sz w:val="24"/>
          <w:szCs w:val="24"/>
        </w:rPr>
        <w:t>и (или)</w:t>
      </w:r>
      <w:r w:rsidR="003A6D8F">
        <w:rPr>
          <w:rFonts w:ascii="Times New Roman" w:hAnsi="Times New Roman" w:cs="Times New Roman"/>
          <w:sz w:val="24"/>
          <w:szCs w:val="24"/>
        </w:rPr>
        <w:t xml:space="preserve"> </w:t>
      </w:r>
      <w:r w:rsidR="003A6D8F" w:rsidRPr="003A6D8F">
        <w:rPr>
          <w:rFonts w:ascii="Times New Roman" w:hAnsi="Times New Roman" w:cs="Times New Roman"/>
          <w:sz w:val="24"/>
          <w:szCs w:val="24"/>
        </w:rPr>
        <w:t>во всероссийских спортивных соревнованиях по игровым видам спорта</w:t>
      </w:r>
      <w:r w:rsidR="003A6D8F">
        <w:rPr>
          <w:rFonts w:ascii="Times New Roman" w:hAnsi="Times New Roman" w:cs="Times New Roman"/>
          <w:sz w:val="24"/>
          <w:szCs w:val="24"/>
        </w:rPr>
        <w:t>,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</w:t>
      </w:r>
      <w:r w:rsidR="003A6D8F">
        <w:rPr>
          <w:rFonts w:ascii="Times New Roman" w:hAnsi="Times New Roman" w:cs="Times New Roman"/>
          <w:sz w:val="24"/>
          <w:szCs w:val="24"/>
        </w:rPr>
        <w:t>в</w:t>
      </w:r>
      <w:r w:rsidR="003A6D8F" w:rsidRPr="003A6D8F">
        <w:rPr>
          <w:rFonts w:ascii="Times New Roman" w:hAnsi="Times New Roman" w:cs="Times New Roman"/>
          <w:sz w:val="24"/>
          <w:szCs w:val="24"/>
        </w:rPr>
        <w:t>ключенных в календарный план;</w:t>
      </w:r>
    </w:p>
    <w:p w:rsidR="003A6D8F" w:rsidRPr="003A6D8F" w:rsidRDefault="004F6D27" w:rsidP="004F6D27">
      <w:pPr>
        <w:pStyle w:val="ConsPlusCell"/>
        <w:widowControl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521B">
        <w:rPr>
          <w:rFonts w:ascii="Times New Roman" w:hAnsi="Times New Roman" w:cs="Times New Roman"/>
          <w:sz w:val="24"/>
          <w:szCs w:val="24"/>
        </w:rPr>
        <w:t xml:space="preserve">-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обеспечивает организацию проведения на территории </w:t>
      </w:r>
      <w:r w:rsidR="003A6D8F">
        <w:rPr>
          <w:rFonts w:ascii="Times New Roman" w:hAnsi="Times New Roman" w:cs="Times New Roman"/>
          <w:sz w:val="24"/>
          <w:szCs w:val="24"/>
        </w:rPr>
        <w:t>Думиничского района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</w:t>
      </w:r>
      <w:r w:rsidR="003A6D8F">
        <w:rPr>
          <w:rFonts w:ascii="Times New Roman" w:hAnsi="Times New Roman" w:cs="Times New Roman"/>
          <w:sz w:val="24"/>
          <w:szCs w:val="24"/>
        </w:rPr>
        <w:t xml:space="preserve"> районных и областных соревнований 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по игровым видам спорта, включенных в календарный план, в которых участвуют спортсмены и (или) спортивные команды, представляющие </w:t>
      </w:r>
      <w:r w:rsidR="003A6D8F">
        <w:rPr>
          <w:rFonts w:ascii="Times New Roman" w:hAnsi="Times New Roman" w:cs="Times New Roman"/>
          <w:sz w:val="24"/>
          <w:szCs w:val="24"/>
        </w:rPr>
        <w:t>Думиничский район»</w:t>
      </w:r>
      <w:r w:rsidR="003A6D8F" w:rsidRPr="003A6D8F">
        <w:rPr>
          <w:rFonts w:ascii="Times New Roman" w:hAnsi="Times New Roman" w:cs="Times New Roman"/>
          <w:sz w:val="24"/>
          <w:szCs w:val="24"/>
        </w:rPr>
        <w:t>;</w:t>
      </w:r>
    </w:p>
    <w:p w:rsidR="00DA2675" w:rsidRPr="005F521B" w:rsidRDefault="004F6D27" w:rsidP="004F6D27">
      <w:pPr>
        <w:pStyle w:val="ConsPlusCell"/>
        <w:widowControl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5F5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A6D8F" w:rsidRPr="005F5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влияет на такие индикаторы Программы, как </w:t>
      </w:r>
      <w:r w:rsidR="005F521B" w:rsidRPr="005F521B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5F521B" w:rsidRPr="005F521B">
        <w:rPr>
          <w:rFonts w:ascii="Times New Roman" w:hAnsi="Times New Roman" w:cs="Times New Roman"/>
          <w:sz w:val="24"/>
          <w:szCs w:val="24"/>
        </w:rPr>
        <w:t>доля жителей района, систематически занимающихся физической культурой и спортом, от общей численности населения»</w:t>
      </w:r>
      <w:r w:rsidR="005F521B" w:rsidRPr="005F521B">
        <w:rPr>
          <w:rFonts w:ascii="Times New Roman" w:eastAsia="Calibri" w:hAnsi="Times New Roman" w:cs="Times New Roman"/>
          <w:sz w:val="24"/>
          <w:szCs w:val="24"/>
          <w:lang w:eastAsia="en-US"/>
        </w:rPr>
        <w:t>, «доля учащихся и студентов, систематически занимающихся физической культурой и спортом, в общей численности учащихся и студентов», «</w:t>
      </w:r>
      <w:r w:rsidR="005F521B" w:rsidRPr="005F521B">
        <w:rPr>
          <w:rFonts w:ascii="Times New Roman" w:hAnsi="Times New Roman" w:cs="Times New Roman"/>
          <w:sz w:val="24"/>
          <w:szCs w:val="24"/>
        </w:rPr>
        <w:t>доля жителей района, принявших участие в выполнении нормативов комплекса ГТО».</w:t>
      </w:r>
    </w:p>
    <w:p w:rsidR="005F521B" w:rsidRDefault="005F521B" w:rsidP="00FC0FA9">
      <w:pPr>
        <w:jc w:val="center"/>
        <w:rPr>
          <w:b/>
        </w:rPr>
      </w:pPr>
    </w:p>
    <w:p w:rsidR="006525ED" w:rsidRPr="001014E2" w:rsidRDefault="001014E2" w:rsidP="00FC0F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6525ED" w:rsidRPr="001014E2">
        <w:rPr>
          <w:b/>
          <w:sz w:val="26"/>
          <w:szCs w:val="26"/>
        </w:rPr>
        <w:t>. Характеристика мер муниципального регулирования</w:t>
      </w:r>
    </w:p>
    <w:p w:rsidR="00D77743" w:rsidRPr="00FC0FA9" w:rsidRDefault="00D77743" w:rsidP="00FC0FA9">
      <w:pPr>
        <w:jc w:val="center"/>
        <w:rPr>
          <w:b/>
        </w:rPr>
      </w:pPr>
    </w:p>
    <w:p w:rsidR="00BA1AEC" w:rsidRPr="00BA1AEC" w:rsidRDefault="00BA1AEC" w:rsidP="00BA1A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AEC">
        <w:rPr>
          <w:rFonts w:ascii="Times New Roman" w:hAnsi="Times New Roman" w:cs="Times New Roman"/>
          <w:sz w:val="24"/>
          <w:szCs w:val="24"/>
        </w:rPr>
        <w:t xml:space="preserve">Сведения об основных мерах правового регулирования в сфере реализации муниципальной программы размещены в сети Интернет на официальном сайте муниципального района «Думиничский район» </w:t>
      </w:r>
      <w:r w:rsidRPr="00BA1AEC">
        <w:rPr>
          <w:rFonts w:ascii="Times New Roman" w:hAnsi="Times New Roman" w:cs="Times New Roman"/>
          <w:sz w:val="24"/>
          <w:szCs w:val="24"/>
          <w:lang w:val="en-US"/>
        </w:rPr>
        <w:t>admduminichi</w:t>
      </w:r>
      <w:r w:rsidRPr="00BA1AEC">
        <w:rPr>
          <w:rFonts w:ascii="Times New Roman" w:hAnsi="Times New Roman" w:cs="Times New Roman"/>
          <w:sz w:val="24"/>
          <w:szCs w:val="24"/>
        </w:rPr>
        <w:t>.</w:t>
      </w:r>
      <w:r w:rsidRPr="00BA1AE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A1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AEC" w:rsidRPr="00BA1AEC" w:rsidRDefault="00BA1AEC" w:rsidP="00BA1A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AEC">
        <w:rPr>
          <w:rFonts w:ascii="Times New Roman" w:hAnsi="Times New Roman" w:cs="Times New Roman"/>
          <w:sz w:val="24"/>
          <w:szCs w:val="24"/>
        </w:rPr>
        <w:t>Сведения размещаются в течение десяти рабочих дней с даты вступления в силу соответствующих нормативных правовых актов или изменений в них.</w:t>
      </w:r>
    </w:p>
    <w:p w:rsidR="00BA1AEC" w:rsidRPr="00BA1AEC" w:rsidRDefault="00BA1AEC" w:rsidP="00BA1A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AEC">
        <w:rPr>
          <w:rFonts w:ascii="Times New Roman" w:hAnsi="Times New Roman" w:cs="Times New Roman"/>
          <w:sz w:val="24"/>
          <w:szCs w:val="24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:rsidR="006525ED" w:rsidRDefault="006525ED" w:rsidP="00FC0FA9">
      <w:pPr>
        <w:jc w:val="both"/>
      </w:pPr>
    </w:p>
    <w:p w:rsidR="001014E2" w:rsidRDefault="001014E2" w:rsidP="00C14C65">
      <w:pPr>
        <w:rPr>
          <w:b/>
          <w:sz w:val="26"/>
          <w:szCs w:val="26"/>
        </w:rPr>
      </w:pPr>
    </w:p>
    <w:p w:rsidR="00913C9F" w:rsidRDefault="00154A8C" w:rsidP="00913C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13C9F">
        <w:rPr>
          <w:b/>
          <w:sz w:val="26"/>
          <w:szCs w:val="26"/>
        </w:rPr>
        <w:t xml:space="preserve">. Объем финансовых ресурсов, необходимых для реализации </w:t>
      </w:r>
    </w:p>
    <w:p w:rsidR="00913C9F" w:rsidRDefault="00913C9F" w:rsidP="00913C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13C9F" w:rsidRDefault="00913C9F" w:rsidP="00913C9F">
      <w:pPr>
        <w:ind w:firstLine="709"/>
        <w:jc w:val="center"/>
        <w:rPr>
          <w:b/>
          <w:sz w:val="26"/>
          <w:szCs w:val="26"/>
        </w:rPr>
      </w:pPr>
    </w:p>
    <w:p w:rsidR="00913C9F" w:rsidRPr="004406EB" w:rsidRDefault="00913C9F" w:rsidP="00913C9F">
      <w:pPr>
        <w:ind w:firstLine="709"/>
        <w:jc w:val="right"/>
        <w:rPr>
          <w:sz w:val="20"/>
          <w:szCs w:val="20"/>
        </w:rPr>
      </w:pPr>
      <w:r w:rsidRPr="004406EB">
        <w:rPr>
          <w:sz w:val="20"/>
          <w:szCs w:val="20"/>
        </w:rPr>
        <w:t xml:space="preserve"> (тыс. руб. в ценах каждого года)</w:t>
      </w:r>
    </w:p>
    <w:tbl>
      <w:tblPr>
        <w:tblpPr w:leftFromText="180" w:rightFromText="180" w:vertAnchor="text" w:horzAnchor="margin" w:tblpY="291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1213"/>
        <w:gridCol w:w="1213"/>
        <w:gridCol w:w="1061"/>
        <w:gridCol w:w="1062"/>
        <w:gridCol w:w="1061"/>
        <w:gridCol w:w="1061"/>
        <w:gridCol w:w="1213"/>
      </w:tblGrid>
      <w:tr w:rsidR="001B7FEB" w:rsidRPr="00CC6903" w:rsidTr="009C6D55">
        <w:trPr>
          <w:trHeight w:val="283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(тыс.руб.)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 том числе по годам</w:t>
            </w:r>
          </w:p>
        </w:tc>
      </w:tr>
      <w:tr w:rsidR="001B7FEB" w:rsidRPr="00CC6903" w:rsidTr="009C6D55">
        <w:trPr>
          <w:trHeight w:val="332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B7FEB" w:rsidRPr="00E409B7" w:rsidRDefault="001B7FEB" w:rsidP="009C6D55">
            <w:pPr>
              <w:ind w:right="665"/>
              <w:jc w:val="center"/>
              <w:rPr>
                <w:sz w:val="18"/>
                <w:szCs w:val="18"/>
              </w:rPr>
            </w:pPr>
          </w:p>
        </w:tc>
      </w:tr>
      <w:tr w:rsidR="001B7FEB" w:rsidRPr="00CC6903" w:rsidTr="009C6D55">
        <w:trPr>
          <w:trHeight w:val="33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jc w:val="center"/>
              <w:rPr>
                <w:sz w:val="18"/>
                <w:szCs w:val="18"/>
              </w:rPr>
            </w:pPr>
            <w:r w:rsidRPr="00E409B7">
              <w:rPr>
                <w:sz w:val="18"/>
                <w:szCs w:val="18"/>
              </w:rPr>
              <w:t>ВСЕГО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142E33" w:rsidRDefault="001B7FEB" w:rsidP="009C6D55">
            <w:r>
              <w:rPr>
                <w:b/>
                <w:sz w:val="18"/>
                <w:szCs w:val="18"/>
              </w:rPr>
              <w:t>78173,487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14110,329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</w:tr>
      <w:tr w:rsidR="001B7FEB" w:rsidRPr="00CC6903" w:rsidTr="009C6D55">
        <w:trPr>
          <w:trHeight w:val="68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1.По</w:t>
            </w:r>
            <w:r w:rsidRPr="00E409B7">
              <w:rPr>
                <w:sz w:val="18"/>
                <w:szCs w:val="18"/>
              </w:rPr>
              <w:t xml:space="preserve"> источникам финансирования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1B7FEB" w:rsidRPr="000F680D" w:rsidRDefault="001B7FEB" w:rsidP="009C6D5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B7FEB" w:rsidRPr="00CC6903" w:rsidTr="009C6D55">
        <w:trPr>
          <w:trHeight w:val="804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–</w:t>
            </w:r>
          </w:p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142E33" w:rsidRDefault="001B7FEB" w:rsidP="009C6D55">
            <w:r>
              <w:rPr>
                <w:b/>
                <w:sz w:val="18"/>
                <w:szCs w:val="18"/>
              </w:rPr>
              <w:t>78173,487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14110,329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C06BA2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</w:p>
          <w:p w:rsidR="001B7FEB" w:rsidRPr="00E409B7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E409B7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районного бюджета*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rPr>
                <w:highlight w:val="yellow"/>
              </w:rPr>
            </w:pPr>
            <w:r>
              <w:rPr>
                <w:b/>
                <w:sz w:val="18"/>
                <w:szCs w:val="18"/>
              </w:rPr>
              <w:t>75880,738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12402,108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12678,630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2292,749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1431,699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участникам всего:</w:t>
            </w:r>
          </w:p>
          <w:p w:rsidR="001B7FEB" w:rsidRPr="00E409B7" w:rsidRDefault="001B7FEB" w:rsidP="009C6D55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rPr>
                <w:highlight w:val="yellow"/>
              </w:rPr>
            </w:pPr>
            <w:r>
              <w:rPr>
                <w:b/>
                <w:sz w:val="18"/>
                <w:szCs w:val="18"/>
              </w:rPr>
              <w:t>78173,487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13263,158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14110,329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Pr="000F680D" w:rsidRDefault="001B7FEB" w:rsidP="009C6D5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12700,00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</w:p>
          <w:p w:rsidR="001B7FEB" w:rsidRPr="00E409B7" w:rsidRDefault="001B7FEB" w:rsidP="009C6D55">
            <w:pPr>
              <w:tabs>
                <w:tab w:val="left" w:pos="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Всего: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6860,565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710,565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средства районного бюджета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6860,565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710,565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ДО «ДЮСШ «Заря» Думиничского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71312,922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12552,593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13400,329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средства районного бюджета</w:t>
            </w:r>
          </w:p>
          <w:p w:rsidR="001B7FEB" w:rsidRDefault="001B7FEB" w:rsidP="009C6D55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69020,173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11691,543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11968,630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11340,00</w:t>
            </w:r>
          </w:p>
        </w:tc>
      </w:tr>
      <w:tr w:rsidR="001B7FEB" w:rsidRPr="00CC6903" w:rsidTr="009C6D55">
        <w:trPr>
          <w:trHeight w:val="62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2292,749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861,050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1431,699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B" w:rsidRDefault="001B7FEB" w:rsidP="009C6D5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B7FEB" w:rsidRDefault="001B7FEB" w:rsidP="00913C9F">
      <w:pPr>
        <w:jc w:val="both"/>
        <w:rPr>
          <w:sz w:val="20"/>
          <w:szCs w:val="20"/>
        </w:rPr>
      </w:pPr>
    </w:p>
    <w:p w:rsidR="00913C9F" w:rsidRPr="000F2DC9" w:rsidRDefault="001B7FEB" w:rsidP="00913C9F">
      <w:pPr>
        <w:jc w:val="both"/>
        <w:rPr>
          <w:sz w:val="18"/>
          <w:szCs w:val="18"/>
        </w:rPr>
      </w:pPr>
      <w:r>
        <w:rPr>
          <w:sz w:val="20"/>
          <w:szCs w:val="20"/>
        </w:rPr>
        <w:t>*</w:t>
      </w:r>
      <w:r w:rsidRPr="000F2DC9">
        <w:rPr>
          <w:rFonts w:eastAsia="Calibri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</w:t>
      </w:r>
      <w:r w:rsidR="00913C9F" w:rsidRPr="000F2DC9">
        <w:rPr>
          <w:rFonts w:eastAsia="Calibri"/>
          <w:sz w:val="18"/>
          <w:szCs w:val="18"/>
        </w:rPr>
        <w:t xml:space="preserve">принятия </w:t>
      </w:r>
      <w:r w:rsidR="00913C9F" w:rsidRPr="000F2DC9">
        <w:rPr>
          <w:sz w:val="18"/>
          <w:szCs w:val="18"/>
        </w:rPr>
        <w:t xml:space="preserve">и (или) внесения изменений </w:t>
      </w:r>
      <w:r w:rsidR="00913C9F" w:rsidRPr="000F2DC9">
        <w:rPr>
          <w:rFonts w:eastAsia="Calibri"/>
          <w:sz w:val="18"/>
          <w:szCs w:val="18"/>
        </w:rPr>
        <w:t>в Решение</w:t>
      </w:r>
      <w:r w:rsidR="00913C9F" w:rsidRPr="000F2DC9">
        <w:rPr>
          <w:sz w:val="18"/>
          <w:szCs w:val="18"/>
        </w:rPr>
        <w:t xml:space="preserve"> Районного Собрания представителей муниципального района</w:t>
      </w:r>
    </w:p>
    <w:p w:rsidR="00913C9F" w:rsidRDefault="00913C9F" w:rsidP="00913C9F">
      <w:pPr>
        <w:jc w:val="both"/>
        <w:rPr>
          <w:rFonts w:eastAsia="Calibri"/>
          <w:sz w:val="18"/>
          <w:szCs w:val="18"/>
        </w:rPr>
      </w:pPr>
      <w:r w:rsidRPr="000F2DC9">
        <w:rPr>
          <w:sz w:val="18"/>
          <w:szCs w:val="18"/>
        </w:rPr>
        <w:t xml:space="preserve">«Думиничский район» </w:t>
      </w:r>
      <w:r w:rsidRPr="000F2DC9">
        <w:rPr>
          <w:rFonts w:eastAsia="Calibri"/>
          <w:sz w:val="18"/>
          <w:szCs w:val="18"/>
        </w:rPr>
        <w:t>о бюджете на очередной финансовый год и  плановый период.</w:t>
      </w:r>
    </w:p>
    <w:p w:rsidR="00E119F5" w:rsidRDefault="00E119F5" w:rsidP="00E119F5">
      <w:pPr>
        <w:jc w:val="center"/>
      </w:pPr>
    </w:p>
    <w:p w:rsidR="00154A8C" w:rsidRDefault="00154A8C" w:rsidP="00154A8C"/>
    <w:p w:rsidR="00154A8C" w:rsidRDefault="00154A8C" w:rsidP="00154A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Механизм реализации муниципальной программы</w:t>
      </w:r>
    </w:p>
    <w:p w:rsidR="00154A8C" w:rsidRDefault="00154A8C" w:rsidP="00154A8C">
      <w:pPr>
        <w:widowControl w:val="0"/>
        <w:jc w:val="center"/>
        <w:rPr>
          <w:b/>
          <w:sz w:val="26"/>
          <w:szCs w:val="26"/>
        </w:rPr>
      </w:pPr>
    </w:p>
    <w:p w:rsidR="00154A8C" w:rsidRPr="00A65233" w:rsidRDefault="00154A8C" w:rsidP="00154A8C">
      <w:pPr>
        <w:widowControl w:val="0"/>
        <w:ind w:firstLine="709"/>
        <w:jc w:val="both"/>
      </w:pPr>
      <w:r>
        <w:t>5</w:t>
      </w:r>
      <w:r w:rsidRPr="00A65233">
        <w:t>.1. Механизм реализации муниципальной программы определяется отделом физической культуры и спорта администрации МР «Думиничский район» и 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муниципальной программы в соответствии с действующим законодательством.</w:t>
      </w:r>
    </w:p>
    <w:p w:rsidR="00154A8C" w:rsidRDefault="00154A8C" w:rsidP="00154A8C">
      <w:pPr>
        <w:widowControl w:val="0"/>
        <w:jc w:val="both"/>
        <w:rPr>
          <w:rFonts w:eastAsia="Calibri"/>
        </w:rPr>
      </w:pPr>
      <w:r>
        <w:t xml:space="preserve">            5</w:t>
      </w:r>
      <w:r w:rsidRPr="00A65233">
        <w:t xml:space="preserve">.2. </w:t>
      </w:r>
      <w:r w:rsidRPr="00A65233">
        <w:rPr>
          <w:bCs/>
        </w:rPr>
        <w:t>Выполнение основн</w:t>
      </w:r>
      <w:r>
        <w:rPr>
          <w:bCs/>
        </w:rPr>
        <w:t>ого мероприятия</w:t>
      </w:r>
      <w:r w:rsidRPr="00A65233">
        <w:rPr>
          <w:bCs/>
        </w:rPr>
        <w:t xml:space="preserve"> «</w:t>
      </w:r>
      <w:r w:rsidRPr="00A65233">
        <w:t>Нормативно-правовое обеспечение</w:t>
      </w:r>
      <w:r w:rsidRPr="00A65233">
        <w:rPr>
          <w:bCs/>
        </w:rPr>
        <w:t>»</w:t>
      </w:r>
      <w:r>
        <w:rPr>
          <w:rFonts w:eastAsia="Calibri"/>
        </w:rPr>
        <w:t xml:space="preserve"> осуществляется путем:</w:t>
      </w:r>
    </w:p>
    <w:p w:rsidR="00154A8C" w:rsidRDefault="00154A8C" w:rsidP="00154A8C">
      <w:pPr>
        <w:widowControl w:val="0"/>
        <w:ind w:firstLine="709"/>
        <w:jc w:val="both"/>
      </w:pPr>
      <w:r>
        <w:rPr>
          <w:rFonts w:eastAsia="Calibri"/>
        </w:rPr>
        <w:t>а</w:t>
      </w:r>
      <w:r w:rsidRPr="00A65233">
        <w:rPr>
          <w:rFonts w:eastAsia="Calibri"/>
        </w:rPr>
        <w:t xml:space="preserve">) </w:t>
      </w:r>
      <w:r w:rsidRPr="00A65233">
        <w:t>Разработка положений о проведении конкурсов на лучшую постановку физкультурной и спортивно-массовой работы среди образовательных учреждений;</w:t>
      </w:r>
    </w:p>
    <w:p w:rsidR="00154A8C" w:rsidRPr="00A65233" w:rsidRDefault="00154A8C" w:rsidP="00154A8C">
      <w:pPr>
        <w:widowControl w:val="0"/>
        <w:ind w:firstLine="709"/>
        <w:jc w:val="both"/>
      </w:pPr>
      <w:r>
        <w:t xml:space="preserve">б) </w:t>
      </w:r>
      <w:r w:rsidRPr="00A65233">
        <w:t>Подготовка постановления администрации МР «Думиничский район» о ежегодном материальном поощрении спортсменов, тренеров за высокие результаты на официальных соревнованиях;</w:t>
      </w:r>
    </w:p>
    <w:p w:rsidR="00154A8C" w:rsidRDefault="00154A8C" w:rsidP="00154A8C">
      <w:pPr>
        <w:widowControl w:val="0"/>
        <w:ind w:firstLine="709"/>
        <w:jc w:val="both"/>
      </w:pPr>
      <w:r w:rsidRPr="00A65233">
        <w:rPr>
          <w:rFonts w:eastAsia="Calibri"/>
          <w:lang w:eastAsia="en-US"/>
        </w:rPr>
        <w:t xml:space="preserve">в) </w:t>
      </w:r>
      <w:r w:rsidRPr="00A65233">
        <w:t>Изучение, обобщение и распространение передового опыта в сфере физической культуры и спорта</w:t>
      </w:r>
      <w:r>
        <w:t>;</w:t>
      </w:r>
    </w:p>
    <w:p w:rsidR="00154A8C" w:rsidRDefault="00154A8C" w:rsidP="00154A8C">
      <w:r>
        <w:lastRenderedPageBreak/>
        <w:t xml:space="preserve">            г)</w:t>
      </w:r>
      <w:r w:rsidRPr="00A65233">
        <w:t xml:space="preserve"> </w:t>
      </w:r>
      <w:r w:rsidRPr="00D44FBB">
        <w:t>Разработка постановлений и распоряжений Главы администрации МР «Думиничский район» по ремонту и строительству спортивных площадок</w:t>
      </w:r>
      <w:r>
        <w:t>;</w:t>
      </w:r>
    </w:p>
    <w:p w:rsidR="00154A8C" w:rsidRDefault="00154A8C" w:rsidP="00154A8C">
      <w:r>
        <w:t xml:space="preserve">            д) </w:t>
      </w:r>
      <w:r w:rsidRPr="00D44FBB">
        <w:t>Разработка мер безопасности на спортсооружениях и общественной безопасности при проведении спортивно-массовых мероприятий</w:t>
      </w:r>
      <w:r>
        <w:t>;</w:t>
      </w:r>
    </w:p>
    <w:p w:rsidR="00154A8C" w:rsidRDefault="00154A8C" w:rsidP="00154A8C">
      <w:r>
        <w:t xml:space="preserve">           </w:t>
      </w:r>
      <w:r w:rsidRPr="00D44FBB">
        <w:t>е) Ежегодная разработка и реализация единых планов физкультурных и спортивно-массовых мероприятий</w:t>
      </w:r>
      <w:r>
        <w:t>.</w:t>
      </w:r>
    </w:p>
    <w:p w:rsidR="00154A8C" w:rsidRDefault="00154A8C" w:rsidP="00154A8C">
      <w:r>
        <w:t xml:space="preserve">            5.3. Выполнение основного мероприятия «Финансовое обеспечение» осуществляестя путем:</w:t>
      </w:r>
    </w:p>
    <w:p w:rsidR="00154A8C" w:rsidRPr="00C14C65" w:rsidRDefault="00154A8C" w:rsidP="00154A8C">
      <w:r w:rsidRPr="00C14C65">
        <w:t xml:space="preserve">        а) Развитие практики предоставления платных физкультурно-спортивных услуг;</w:t>
      </w:r>
    </w:p>
    <w:p w:rsidR="00154A8C" w:rsidRPr="00C14C65" w:rsidRDefault="00154A8C" w:rsidP="00154A8C">
      <w:r w:rsidRPr="00C14C65">
        <w:t xml:space="preserve">        б) Привлечение внебюджетных средств на реализацию социально-значимых проектов в сфере физической культуры и спорта;</w:t>
      </w:r>
    </w:p>
    <w:p w:rsidR="00154A8C" w:rsidRPr="00C14C65" w:rsidRDefault="00154A8C" w:rsidP="00154A8C">
      <w:r w:rsidRPr="00C14C65">
        <w:t xml:space="preserve">        в) Подготовка и предоставление предложений о выделении лимитов капитальных вложений на строительство и реконструкцию  спортивных сооружений, заявок на получение ассигнований из областного бюджета для финансирования строек и объектов в рамках областной программы «Развитие физической культуры и спорта в Калужской области».</w:t>
      </w:r>
    </w:p>
    <w:p w:rsidR="00154A8C" w:rsidRPr="00C14C65" w:rsidRDefault="00154A8C" w:rsidP="00154A8C">
      <w:r w:rsidRPr="00C14C65">
        <w:t xml:space="preserve">       </w:t>
      </w:r>
      <w:r>
        <w:t xml:space="preserve">   </w:t>
      </w:r>
      <w:r w:rsidRPr="00C14C65">
        <w:t xml:space="preserve"> </w:t>
      </w:r>
      <w:r>
        <w:t>5</w:t>
      </w:r>
      <w:r w:rsidRPr="00C14C65">
        <w:t>.4. Выполнение основного мероприятия «Развитие материально-технической базы» осуществляестя путем:</w:t>
      </w:r>
    </w:p>
    <w:p w:rsidR="00154A8C" w:rsidRPr="00C14C65" w:rsidRDefault="00154A8C" w:rsidP="00154A8C">
      <w:r w:rsidRPr="00C14C65">
        <w:t xml:space="preserve">        а)  Обеспечение спортивной формой и инвентарем спортсменов сборных команд района</w:t>
      </w:r>
    </w:p>
    <w:p w:rsidR="00154A8C" w:rsidRPr="00C14C65" w:rsidRDefault="00154A8C" w:rsidP="00154A8C">
      <w:r w:rsidRPr="00C14C65">
        <w:t xml:space="preserve">        </w:t>
      </w:r>
      <w:r>
        <w:t xml:space="preserve">   5</w:t>
      </w:r>
      <w:r w:rsidRPr="00C14C65">
        <w:t>.5. Выполнение основного мероприятия «Обеспечение функционирования спортивных объектов» осуществляестя путем:</w:t>
      </w:r>
    </w:p>
    <w:p w:rsidR="00154A8C" w:rsidRPr="00C14C65" w:rsidRDefault="00154A8C" w:rsidP="00154A8C">
      <w:r w:rsidRPr="00C14C65">
        <w:t xml:space="preserve">        а) Расходы на содержание спортивных объектов;</w:t>
      </w:r>
    </w:p>
    <w:p w:rsidR="00154A8C" w:rsidRPr="00C14C65" w:rsidRDefault="00154A8C" w:rsidP="00154A8C">
      <w:r w:rsidRPr="00C14C65">
        <w:t xml:space="preserve">        б) Обеспечение деятельности учреждения.</w:t>
      </w:r>
    </w:p>
    <w:p w:rsidR="00154A8C" w:rsidRPr="00C14C65" w:rsidRDefault="00154A8C" w:rsidP="00154A8C">
      <w:r w:rsidRPr="00C14C65">
        <w:t xml:space="preserve">      </w:t>
      </w:r>
      <w:r>
        <w:t xml:space="preserve">  </w:t>
      </w:r>
      <w:r w:rsidRPr="00C14C65">
        <w:t xml:space="preserve">  </w:t>
      </w:r>
      <w:r>
        <w:t>5</w:t>
      </w:r>
      <w:r w:rsidRPr="00C14C65">
        <w:t>.6. Выполнение основного мероприятия «Физкультурные и спортивно-массовые мероприятия» осуществляестя путем:</w:t>
      </w:r>
    </w:p>
    <w:p w:rsidR="00154A8C" w:rsidRPr="00C14C65" w:rsidRDefault="00154A8C" w:rsidP="00154A8C">
      <w:r w:rsidRPr="00C14C65">
        <w:t xml:space="preserve">       </w:t>
      </w:r>
      <w:r>
        <w:t xml:space="preserve"> </w:t>
      </w:r>
      <w:r w:rsidRPr="00C14C65">
        <w:t>а) Проведение спортивно-массовых мероприятий, посвященных памятным датам и праздничным дням и другие районные соревнования;</w:t>
      </w:r>
    </w:p>
    <w:p w:rsidR="00154A8C" w:rsidRPr="00C14C65" w:rsidRDefault="00154A8C" w:rsidP="00154A8C">
      <w:r w:rsidRPr="00C14C65">
        <w:t xml:space="preserve">       </w:t>
      </w:r>
      <w:r>
        <w:t xml:space="preserve"> </w:t>
      </w:r>
      <w:r w:rsidRPr="00C14C65">
        <w:t>б) Участие в областных соревнованиях в зачет спартакиады и в других областных соревнованиях.</w:t>
      </w:r>
    </w:p>
    <w:p w:rsidR="00154A8C" w:rsidRDefault="00205852" w:rsidP="00E119F5">
      <w:pPr>
        <w:jc w:val="center"/>
        <w:sectPr w:rsidR="00154A8C" w:rsidSect="00A167F2">
          <w:pgSz w:w="11906" w:h="16838"/>
          <w:pgMar w:top="1134" w:right="707" w:bottom="709" w:left="851" w:header="708" w:footer="708" w:gutter="0"/>
          <w:cols w:space="708"/>
          <w:docGrid w:linePitch="360"/>
        </w:sectPr>
      </w:pPr>
      <w:r>
        <w:t xml:space="preserve">   </w:t>
      </w:r>
    </w:p>
    <w:p w:rsidR="00D07714" w:rsidRPr="001014E2" w:rsidRDefault="001B7FEB" w:rsidP="001B7FEB">
      <w:pPr>
        <w:tabs>
          <w:tab w:val="left" w:pos="4110"/>
          <w:tab w:val="center" w:pos="72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</w:t>
      </w:r>
      <w:r w:rsidR="00B27C8D">
        <w:rPr>
          <w:b/>
          <w:sz w:val="26"/>
          <w:szCs w:val="26"/>
        </w:rPr>
        <w:t>6</w:t>
      </w:r>
      <w:r w:rsidR="00E119F5" w:rsidRPr="001014E2">
        <w:rPr>
          <w:b/>
          <w:sz w:val="26"/>
          <w:szCs w:val="26"/>
        </w:rPr>
        <w:t xml:space="preserve">. Перечень программных мероприятий </w:t>
      </w:r>
      <w:r w:rsidR="00D07714" w:rsidRPr="001014E2">
        <w:rPr>
          <w:b/>
          <w:sz w:val="26"/>
          <w:szCs w:val="26"/>
        </w:rPr>
        <w:t>программы</w:t>
      </w:r>
    </w:p>
    <w:p w:rsidR="00620074" w:rsidRPr="001014E2" w:rsidRDefault="00D07714" w:rsidP="00D07714">
      <w:pPr>
        <w:tabs>
          <w:tab w:val="left" w:pos="4110"/>
          <w:tab w:val="center" w:pos="7285"/>
        </w:tabs>
        <w:jc w:val="center"/>
        <w:rPr>
          <w:b/>
          <w:sz w:val="26"/>
          <w:szCs w:val="26"/>
        </w:rPr>
      </w:pPr>
      <w:r w:rsidRPr="001014E2">
        <w:rPr>
          <w:b/>
          <w:sz w:val="26"/>
          <w:szCs w:val="26"/>
        </w:rPr>
        <w:t>«Развитие физической культуры и спорта в муниципальном районе «Думиничский район»</w:t>
      </w:r>
    </w:p>
    <w:p w:rsidR="00810997" w:rsidRPr="001014E2" w:rsidRDefault="00810997" w:rsidP="00D07714">
      <w:pPr>
        <w:tabs>
          <w:tab w:val="left" w:pos="4110"/>
          <w:tab w:val="center" w:pos="7285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803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1417"/>
        <w:gridCol w:w="1701"/>
        <w:gridCol w:w="1701"/>
        <w:gridCol w:w="1991"/>
      </w:tblGrid>
      <w:tr w:rsidR="001B7FEB" w:rsidRPr="0036773E" w:rsidTr="001B7FEB">
        <w:trPr>
          <w:trHeight w:val="557"/>
        </w:trPr>
        <w:tc>
          <w:tcPr>
            <w:tcW w:w="567" w:type="dxa"/>
            <w:vMerge w:val="restart"/>
          </w:tcPr>
          <w:p w:rsidR="001B7FEB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61" w:type="dxa"/>
            <w:vMerge w:val="restart"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Участник подпрограммы</w:t>
            </w:r>
          </w:p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(ответственный за выполнение)</w:t>
            </w:r>
          </w:p>
        </w:tc>
        <w:tc>
          <w:tcPr>
            <w:tcW w:w="1701" w:type="dxa"/>
            <w:vMerge w:val="restart"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Источники финанси</w:t>
            </w:r>
            <w:r w:rsidRPr="0036773E">
              <w:rPr>
                <w:b/>
                <w:sz w:val="18"/>
                <w:szCs w:val="18"/>
              </w:rPr>
              <w:t>рования</w:t>
            </w:r>
          </w:p>
        </w:tc>
        <w:tc>
          <w:tcPr>
            <w:tcW w:w="1991" w:type="dxa"/>
            <w:vMerge w:val="restart"/>
          </w:tcPr>
          <w:p w:rsidR="001B7FEB" w:rsidRPr="005C328E" w:rsidRDefault="001B7FEB" w:rsidP="001B7FEB">
            <w:pPr>
              <w:jc w:val="center"/>
              <w:rPr>
                <w:b/>
                <w:sz w:val="18"/>
                <w:szCs w:val="18"/>
              </w:rPr>
            </w:pPr>
            <w:r w:rsidRPr="005C328E">
              <w:rPr>
                <w:b/>
                <w:sz w:val="18"/>
                <w:szCs w:val="18"/>
              </w:rPr>
              <w:t>Принадлежность мероприятия к проекту (наименование проекта)</w:t>
            </w:r>
          </w:p>
        </w:tc>
      </w:tr>
      <w:tr w:rsidR="001B7FEB" w:rsidRPr="0036773E" w:rsidTr="001B7FEB">
        <w:trPr>
          <w:trHeight w:val="837"/>
        </w:trPr>
        <w:tc>
          <w:tcPr>
            <w:tcW w:w="567" w:type="dxa"/>
            <w:vMerge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1B7FEB" w:rsidRPr="0036773E" w:rsidRDefault="001B7FEB" w:rsidP="001B7F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B7FEB" w:rsidRPr="0036773E" w:rsidTr="001B7FEB">
        <w:trPr>
          <w:trHeight w:val="565"/>
        </w:trPr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>Нормативно-правовое обеспечение</w:t>
            </w:r>
          </w:p>
        </w:tc>
        <w:tc>
          <w:tcPr>
            <w:tcW w:w="1417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Подготовка постановления администрации МР «Думиничский район» о ежегодном поощрении спортсменов, тренеров за высокие результаты на официальных соревнованиях </w:t>
            </w: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ежегодно, 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F680D">
              <w:rPr>
                <w:sz w:val="18"/>
                <w:szCs w:val="18"/>
              </w:rPr>
              <w:t xml:space="preserve">тдел ФК и С 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Изучение, обобщение и распространение передового опыта в сфере физической культуры и спорта</w:t>
            </w: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постоянно, 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Разработка постановлений и распоряжений Главы администрации МР «Думиничский район» по ремонту и строительству спортивных площадок</w:t>
            </w:r>
          </w:p>
          <w:p w:rsidR="001B7FEB" w:rsidRPr="000F680D" w:rsidRDefault="001B7FEB" w:rsidP="001B7F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Отдел ФК и С </w:t>
            </w:r>
            <w:r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Разработка мер безопасности на спортсооружениях и общественной безопасности при проведении спортивно-массовых мероприятий</w:t>
            </w:r>
          </w:p>
          <w:p w:rsidR="001B7FEB" w:rsidRPr="000F680D" w:rsidRDefault="001B7FEB" w:rsidP="001B7F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Отдел ФК и С </w:t>
            </w:r>
            <w:r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rPr>
          <w:trHeight w:val="1008"/>
        </w:trPr>
        <w:tc>
          <w:tcPr>
            <w:tcW w:w="56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Ежегодная разработка и реализация единых планов физкультурных и спортивно-массовых мероприятий</w:t>
            </w:r>
          </w:p>
          <w:p w:rsidR="001B7FEB" w:rsidRPr="000F680D" w:rsidRDefault="001B7FEB" w:rsidP="001B7F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  <w:r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0F680D">
              <w:rPr>
                <w:b/>
                <w:sz w:val="18"/>
                <w:szCs w:val="18"/>
              </w:rPr>
              <w:t>Финансовое обеспечение</w:t>
            </w:r>
          </w:p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0F680D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2.1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Развитие практики предоставления платных физкультурно-спортивных услуг</w:t>
            </w: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 xml:space="preserve">отдел  ФК и С </w:t>
            </w:r>
            <w:r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2.2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Привлечение внебюджетных средств на реализацию социально-значимых проектов в сфере физической культуры и спорта</w:t>
            </w: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  <w:r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0F680D" w:rsidRDefault="001B7FEB" w:rsidP="001B7FEB">
            <w:pPr>
              <w:jc w:val="both"/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2.3</w:t>
            </w:r>
          </w:p>
        </w:tc>
        <w:tc>
          <w:tcPr>
            <w:tcW w:w="326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Подготовка и предоставление предложений о выделении лимитов капитальных вложений на строительство и реконструкцию  спортивных сооружений, заявок на получение ассигнований из областного бюджета для финансирования строек и объектов в рамках областной программы «Развитие физической культуры и спорта в Калужской области»</w:t>
            </w:r>
          </w:p>
        </w:tc>
        <w:tc>
          <w:tcPr>
            <w:tcW w:w="1417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Отдел ФК и С</w:t>
            </w:r>
            <w:r>
              <w:rPr>
                <w:sz w:val="18"/>
                <w:szCs w:val="18"/>
              </w:rPr>
              <w:t>, МКОУ ДО «ДЮСШ «Заря»</w:t>
            </w:r>
          </w:p>
        </w:tc>
        <w:tc>
          <w:tcPr>
            <w:tcW w:w="1701" w:type="dxa"/>
          </w:tcPr>
          <w:p w:rsidR="001B7FEB" w:rsidRPr="000F680D" w:rsidRDefault="001B7FEB" w:rsidP="001B7FEB">
            <w:pPr>
              <w:rPr>
                <w:sz w:val="18"/>
                <w:szCs w:val="18"/>
              </w:rPr>
            </w:pPr>
            <w:r w:rsidRPr="000F680D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991" w:type="dxa"/>
            <w:vAlign w:val="center"/>
          </w:tcPr>
          <w:p w:rsidR="001B7FEB" w:rsidRPr="000F680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7FEB" w:rsidRPr="0036773E" w:rsidTr="001B7FEB">
        <w:trPr>
          <w:trHeight w:val="911"/>
        </w:trPr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3261" w:type="dxa"/>
          </w:tcPr>
          <w:p w:rsidR="001B7FEB" w:rsidRPr="00E67D8A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спортивной формой и инвентарем спортсменов сборных команд района</w:t>
            </w:r>
          </w:p>
        </w:tc>
        <w:tc>
          <w:tcPr>
            <w:tcW w:w="1417" w:type="dxa"/>
          </w:tcPr>
          <w:p w:rsidR="001B7FEB" w:rsidRPr="00E67D8A" w:rsidRDefault="001B7FEB" w:rsidP="001B7FEB">
            <w:pPr>
              <w:rPr>
                <w:sz w:val="18"/>
                <w:szCs w:val="18"/>
              </w:rPr>
            </w:pPr>
            <w:r w:rsidRPr="00E67D8A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E67D8A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отдел  ФК</w:t>
            </w:r>
            <w:r>
              <w:rPr>
                <w:sz w:val="18"/>
                <w:szCs w:val="18"/>
              </w:rPr>
              <w:t xml:space="preserve"> и </w:t>
            </w:r>
            <w:r w:rsidRPr="0036773E">
              <w:rPr>
                <w:sz w:val="18"/>
                <w:szCs w:val="18"/>
              </w:rPr>
              <w:t>С</w:t>
            </w:r>
          </w:p>
        </w:tc>
        <w:tc>
          <w:tcPr>
            <w:tcW w:w="1701" w:type="dxa"/>
          </w:tcPr>
          <w:p w:rsidR="001B7FEB" w:rsidRPr="00E67D8A" w:rsidRDefault="001B7FEB" w:rsidP="001B7FEB">
            <w:pPr>
              <w:rPr>
                <w:sz w:val="18"/>
                <w:szCs w:val="18"/>
              </w:rPr>
            </w:pPr>
            <w:r w:rsidRPr="00E67D8A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</w:p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Обеспечение функционирования спортивных объектов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4.1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содержание спортивных объектов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В  течение сроков реализации программы</w:t>
            </w: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МР «Думиничский район»,  МКОУ ДО «ДЮСШ «Заря»</w:t>
            </w:r>
          </w:p>
        </w:tc>
        <w:tc>
          <w:tcPr>
            <w:tcW w:w="1701" w:type="dxa"/>
          </w:tcPr>
          <w:p w:rsidR="001B7FEB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 xml:space="preserve">средства </w:t>
            </w:r>
          </w:p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районного бюджета</w:t>
            </w: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4.2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учреждения МКОУ ДО «ДЮСШ «Заря» МР «Думиничский район»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в течение сроков реализации программы</w:t>
            </w: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МР «Думиничский район»</w:t>
            </w:r>
          </w:p>
        </w:tc>
        <w:tc>
          <w:tcPr>
            <w:tcW w:w="1701" w:type="dxa"/>
          </w:tcPr>
          <w:p w:rsidR="001B7FEB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  <w:p w:rsidR="001B7FEB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1B7FEB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</w:t>
            </w:r>
          </w:p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</w:t>
            </w: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b/>
                <w:sz w:val="18"/>
                <w:szCs w:val="18"/>
              </w:rPr>
            </w:pPr>
            <w:r w:rsidRPr="0036773E">
              <w:rPr>
                <w:b/>
                <w:sz w:val="18"/>
                <w:szCs w:val="18"/>
              </w:rPr>
              <w:t>Физкультурные и спортивно-массовые мероприятия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7FEB" w:rsidRPr="0036773E" w:rsidRDefault="001B7FEB" w:rsidP="001B7FE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Проведение спортивно-массовых мероприятий, посвященных памятным датам и праздничным дням</w:t>
            </w:r>
            <w:r>
              <w:rPr>
                <w:sz w:val="18"/>
                <w:szCs w:val="18"/>
              </w:rPr>
              <w:t>, ГТО</w:t>
            </w:r>
          </w:p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и другие районные соревнования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ежегодно, по отдельному плану, в течение сроков реализации программы</w:t>
            </w:r>
          </w:p>
        </w:tc>
        <w:tc>
          <w:tcPr>
            <w:tcW w:w="1701" w:type="dxa"/>
          </w:tcPr>
          <w:p w:rsidR="001B7FEB" w:rsidRPr="00D11F92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</w:t>
            </w:r>
            <w:r w:rsidRPr="00D11F92">
              <w:rPr>
                <w:sz w:val="18"/>
                <w:szCs w:val="18"/>
              </w:rPr>
              <w:t>ния, отдел ФК и С</w:t>
            </w:r>
            <w:r>
              <w:rPr>
                <w:sz w:val="18"/>
                <w:szCs w:val="18"/>
              </w:rPr>
              <w:t>,  МКОУ ДО «ДЮСШ «Заря»</w:t>
            </w:r>
            <w:r w:rsidRPr="000F68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Думиничского района»</w:t>
            </w: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Участие в областных соревнованиях в зачет спартакиады</w:t>
            </w:r>
            <w:r>
              <w:rPr>
                <w:sz w:val="18"/>
                <w:szCs w:val="18"/>
              </w:rPr>
              <w:t xml:space="preserve"> и в других областных соревнованиях</w:t>
            </w:r>
          </w:p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ежегодно, в течение сроков реализации программы</w:t>
            </w: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ФК и С,  МКОУ ДО «ДЮСШ «Заря»</w:t>
            </w:r>
            <w:r w:rsidRPr="000F68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Думиничского района»</w:t>
            </w: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B7FEB" w:rsidRPr="00747F6D" w:rsidRDefault="001B7FEB" w:rsidP="001B7FEB">
            <w:pPr>
              <w:jc w:val="center"/>
              <w:rPr>
                <w:sz w:val="20"/>
                <w:szCs w:val="20"/>
              </w:rPr>
            </w:pPr>
          </w:p>
        </w:tc>
      </w:tr>
      <w:tr w:rsidR="001B7FEB" w:rsidRPr="0036773E" w:rsidTr="001B7FEB">
        <w:tc>
          <w:tcPr>
            <w:tcW w:w="567" w:type="dxa"/>
          </w:tcPr>
          <w:p w:rsidR="001B7FEB" w:rsidRPr="0036773E" w:rsidRDefault="001B7FEB" w:rsidP="001B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326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мероприятий, направленных на формирование потребности в здоровом образе жизни, среди различных слоев населения</w:t>
            </w:r>
          </w:p>
        </w:tc>
        <w:tc>
          <w:tcPr>
            <w:tcW w:w="1417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ежегодно, в течение сроков реализации программы</w:t>
            </w:r>
          </w:p>
        </w:tc>
        <w:tc>
          <w:tcPr>
            <w:tcW w:w="1701" w:type="dxa"/>
          </w:tcPr>
          <w:p w:rsidR="001B7FEB" w:rsidRDefault="001B7FEB" w:rsidP="001B7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ФК и С,  МКОУ ДО «ДЮСШ «Заря»</w:t>
            </w:r>
            <w:r w:rsidRPr="000F68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Думиничского района»</w:t>
            </w:r>
          </w:p>
        </w:tc>
        <w:tc>
          <w:tcPr>
            <w:tcW w:w="1701" w:type="dxa"/>
          </w:tcPr>
          <w:p w:rsidR="001B7FEB" w:rsidRPr="0036773E" w:rsidRDefault="001B7FEB" w:rsidP="001B7FEB">
            <w:pPr>
              <w:rPr>
                <w:sz w:val="18"/>
                <w:szCs w:val="18"/>
              </w:rPr>
            </w:pPr>
            <w:r w:rsidRPr="0036773E">
              <w:rPr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1991" w:type="dxa"/>
            <w:vAlign w:val="center"/>
          </w:tcPr>
          <w:p w:rsidR="001B7FEB" w:rsidRDefault="001B7FEB" w:rsidP="001B7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119F5" w:rsidRDefault="00E119F5" w:rsidP="00B56430"/>
    <w:sectPr w:rsidR="00E119F5" w:rsidSect="005C328E">
      <w:pgSz w:w="11906" w:h="16838"/>
      <w:pgMar w:top="1134" w:right="9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17E" w:rsidRDefault="00C0317E" w:rsidP="00A513B8">
      <w:r>
        <w:separator/>
      </w:r>
    </w:p>
  </w:endnote>
  <w:endnote w:type="continuationSeparator" w:id="1">
    <w:p w:rsidR="00C0317E" w:rsidRDefault="00C0317E" w:rsidP="00A51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17E" w:rsidRDefault="00C0317E" w:rsidP="00A513B8">
      <w:r>
        <w:separator/>
      </w:r>
    </w:p>
  </w:footnote>
  <w:footnote w:type="continuationSeparator" w:id="1">
    <w:p w:rsidR="00C0317E" w:rsidRDefault="00C0317E" w:rsidP="00A51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0536"/>
    <w:multiLevelType w:val="hybridMultilevel"/>
    <w:tmpl w:val="84A4E6FC"/>
    <w:lvl w:ilvl="0" w:tplc="B44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C361B"/>
    <w:multiLevelType w:val="hybridMultilevel"/>
    <w:tmpl w:val="D5303044"/>
    <w:lvl w:ilvl="0" w:tplc="B44089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stylePaneFormatFilter w:val="3F01"/>
  <w:defaultTabStop w:val="68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23A"/>
    <w:rsid w:val="00001DD1"/>
    <w:rsid w:val="00002191"/>
    <w:rsid w:val="00013D8D"/>
    <w:rsid w:val="000215CB"/>
    <w:rsid w:val="00060F3A"/>
    <w:rsid w:val="00062BD8"/>
    <w:rsid w:val="00067EA4"/>
    <w:rsid w:val="00071CF9"/>
    <w:rsid w:val="00073871"/>
    <w:rsid w:val="00073BBD"/>
    <w:rsid w:val="000841C3"/>
    <w:rsid w:val="000856E3"/>
    <w:rsid w:val="0009767F"/>
    <w:rsid w:val="000A086F"/>
    <w:rsid w:val="000A5C52"/>
    <w:rsid w:val="000B49FD"/>
    <w:rsid w:val="000C2210"/>
    <w:rsid w:val="000D3461"/>
    <w:rsid w:val="000D51C8"/>
    <w:rsid w:val="000E78FF"/>
    <w:rsid w:val="000F2094"/>
    <w:rsid w:val="000F680D"/>
    <w:rsid w:val="00100F49"/>
    <w:rsid w:val="001014E2"/>
    <w:rsid w:val="00106C50"/>
    <w:rsid w:val="001149F0"/>
    <w:rsid w:val="001150E1"/>
    <w:rsid w:val="00127F15"/>
    <w:rsid w:val="00141378"/>
    <w:rsid w:val="0014215A"/>
    <w:rsid w:val="00142E33"/>
    <w:rsid w:val="00154A8C"/>
    <w:rsid w:val="00171EFD"/>
    <w:rsid w:val="0017423A"/>
    <w:rsid w:val="0017664F"/>
    <w:rsid w:val="00183871"/>
    <w:rsid w:val="00184482"/>
    <w:rsid w:val="00191F54"/>
    <w:rsid w:val="001A58D7"/>
    <w:rsid w:val="001B2D9B"/>
    <w:rsid w:val="001B3143"/>
    <w:rsid w:val="001B7FEB"/>
    <w:rsid w:val="001C58E0"/>
    <w:rsid w:val="001D08D1"/>
    <w:rsid w:val="001E360C"/>
    <w:rsid w:val="001E42D4"/>
    <w:rsid w:val="00205852"/>
    <w:rsid w:val="00214199"/>
    <w:rsid w:val="00223395"/>
    <w:rsid w:val="00231ADF"/>
    <w:rsid w:val="002361F5"/>
    <w:rsid w:val="002402EF"/>
    <w:rsid w:val="00261C68"/>
    <w:rsid w:val="002670C4"/>
    <w:rsid w:val="002673DB"/>
    <w:rsid w:val="00271003"/>
    <w:rsid w:val="00292CEC"/>
    <w:rsid w:val="00293484"/>
    <w:rsid w:val="002947FB"/>
    <w:rsid w:val="002C0872"/>
    <w:rsid w:val="002C22C9"/>
    <w:rsid w:val="002D0DD5"/>
    <w:rsid w:val="00301E25"/>
    <w:rsid w:val="003104AD"/>
    <w:rsid w:val="0031581E"/>
    <w:rsid w:val="00326AAA"/>
    <w:rsid w:val="00330810"/>
    <w:rsid w:val="00336161"/>
    <w:rsid w:val="003571CA"/>
    <w:rsid w:val="00360438"/>
    <w:rsid w:val="0036773E"/>
    <w:rsid w:val="00383D52"/>
    <w:rsid w:val="003A1CDB"/>
    <w:rsid w:val="003A333B"/>
    <w:rsid w:val="003A6D8F"/>
    <w:rsid w:val="003D1DFC"/>
    <w:rsid w:val="003D490E"/>
    <w:rsid w:val="003E236E"/>
    <w:rsid w:val="003E5D67"/>
    <w:rsid w:val="003F15BC"/>
    <w:rsid w:val="00402D3B"/>
    <w:rsid w:val="00426441"/>
    <w:rsid w:val="00434433"/>
    <w:rsid w:val="004346B4"/>
    <w:rsid w:val="00451902"/>
    <w:rsid w:val="004524C4"/>
    <w:rsid w:val="00456EFD"/>
    <w:rsid w:val="0046487A"/>
    <w:rsid w:val="004679FA"/>
    <w:rsid w:val="00490B8A"/>
    <w:rsid w:val="004B1D72"/>
    <w:rsid w:val="004B40DA"/>
    <w:rsid w:val="004E3FC7"/>
    <w:rsid w:val="004F1073"/>
    <w:rsid w:val="004F6D27"/>
    <w:rsid w:val="00501050"/>
    <w:rsid w:val="005070C2"/>
    <w:rsid w:val="005202A5"/>
    <w:rsid w:val="00527617"/>
    <w:rsid w:val="0055533D"/>
    <w:rsid w:val="00564ACC"/>
    <w:rsid w:val="00576510"/>
    <w:rsid w:val="00582056"/>
    <w:rsid w:val="00594382"/>
    <w:rsid w:val="005C0D29"/>
    <w:rsid w:val="005C328E"/>
    <w:rsid w:val="005E3BC6"/>
    <w:rsid w:val="005E657C"/>
    <w:rsid w:val="005F1880"/>
    <w:rsid w:val="005F521B"/>
    <w:rsid w:val="00604871"/>
    <w:rsid w:val="00605085"/>
    <w:rsid w:val="00620074"/>
    <w:rsid w:val="006259F2"/>
    <w:rsid w:val="00630696"/>
    <w:rsid w:val="006349FD"/>
    <w:rsid w:val="00636690"/>
    <w:rsid w:val="00637F59"/>
    <w:rsid w:val="00640E47"/>
    <w:rsid w:val="00643A7E"/>
    <w:rsid w:val="00643CCA"/>
    <w:rsid w:val="006525ED"/>
    <w:rsid w:val="00654319"/>
    <w:rsid w:val="006622E7"/>
    <w:rsid w:val="00666B0E"/>
    <w:rsid w:val="0067110E"/>
    <w:rsid w:val="00671CB3"/>
    <w:rsid w:val="006846C8"/>
    <w:rsid w:val="00695904"/>
    <w:rsid w:val="006C4F05"/>
    <w:rsid w:val="006C71EE"/>
    <w:rsid w:val="006D0E06"/>
    <w:rsid w:val="006E7412"/>
    <w:rsid w:val="006F0F85"/>
    <w:rsid w:val="006F1809"/>
    <w:rsid w:val="0071137C"/>
    <w:rsid w:val="007176A5"/>
    <w:rsid w:val="007214C6"/>
    <w:rsid w:val="00724EC6"/>
    <w:rsid w:val="007368A7"/>
    <w:rsid w:val="0073792F"/>
    <w:rsid w:val="00744EF4"/>
    <w:rsid w:val="00747F6D"/>
    <w:rsid w:val="0075426C"/>
    <w:rsid w:val="0077165A"/>
    <w:rsid w:val="00772D83"/>
    <w:rsid w:val="007914BD"/>
    <w:rsid w:val="00794593"/>
    <w:rsid w:val="00794A27"/>
    <w:rsid w:val="00797B75"/>
    <w:rsid w:val="007A5DC9"/>
    <w:rsid w:val="007B3A03"/>
    <w:rsid w:val="007E46B8"/>
    <w:rsid w:val="007E538C"/>
    <w:rsid w:val="007E7AEA"/>
    <w:rsid w:val="007F148A"/>
    <w:rsid w:val="007F6306"/>
    <w:rsid w:val="00802DB5"/>
    <w:rsid w:val="00810997"/>
    <w:rsid w:val="008340F4"/>
    <w:rsid w:val="008732D7"/>
    <w:rsid w:val="00877959"/>
    <w:rsid w:val="00882095"/>
    <w:rsid w:val="0089036B"/>
    <w:rsid w:val="008B481F"/>
    <w:rsid w:val="008B74F8"/>
    <w:rsid w:val="008B756F"/>
    <w:rsid w:val="008C0D61"/>
    <w:rsid w:val="008C6031"/>
    <w:rsid w:val="008E1DCC"/>
    <w:rsid w:val="008E78CD"/>
    <w:rsid w:val="008E7B75"/>
    <w:rsid w:val="008F29DE"/>
    <w:rsid w:val="00900BD3"/>
    <w:rsid w:val="00901D06"/>
    <w:rsid w:val="00901FC2"/>
    <w:rsid w:val="00913C9F"/>
    <w:rsid w:val="009277E3"/>
    <w:rsid w:val="0093523C"/>
    <w:rsid w:val="00935F20"/>
    <w:rsid w:val="009447A7"/>
    <w:rsid w:val="00950124"/>
    <w:rsid w:val="00950E25"/>
    <w:rsid w:val="0095603B"/>
    <w:rsid w:val="009603E3"/>
    <w:rsid w:val="00961197"/>
    <w:rsid w:val="009701B4"/>
    <w:rsid w:val="00974E63"/>
    <w:rsid w:val="00991D8A"/>
    <w:rsid w:val="009934EB"/>
    <w:rsid w:val="009C6D55"/>
    <w:rsid w:val="009D3AD2"/>
    <w:rsid w:val="009D4B55"/>
    <w:rsid w:val="009F3775"/>
    <w:rsid w:val="00A016E7"/>
    <w:rsid w:val="00A167F2"/>
    <w:rsid w:val="00A253C4"/>
    <w:rsid w:val="00A265A1"/>
    <w:rsid w:val="00A31D0E"/>
    <w:rsid w:val="00A3413C"/>
    <w:rsid w:val="00A46442"/>
    <w:rsid w:val="00A513B8"/>
    <w:rsid w:val="00A566F0"/>
    <w:rsid w:val="00A6042A"/>
    <w:rsid w:val="00A6252B"/>
    <w:rsid w:val="00A65233"/>
    <w:rsid w:val="00A918AD"/>
    <w:rsid w:val="00A91B48"/>
    <w:rsid w:val="00A92D3D"/>
    <w:rsid w:val="00AA088D"/>
    <w:rsid w:val="00AB273A"/>
    <w:rsid w:val="00AB2D14"/>
    <w:rsid w:val="00AC729D"/>
    <w:rsid w:val="00AD5A12"/>
    <w:rsid w:val="00AD60EE"/>
    <w:rsid w:val="00AE10E2"/>
    <w:rsid w:val="00AE3EC6"/>
    <w:rsid w:val="00AE6A0E"/>
    <w:rsid w:val="00B02E64"/>
    <w:rsid w:val="00B07A52"/>
    <w:rsid w:val="00B22098"/>
    <w:rsid w:val="00B24D73"/>
    <w:rsid w:val="00B27C8D"/>
    <w:rsid w:val="00B3509C"/>
    <w:rsid w:val="00B457A4"/>
    <w:rsid w:val="00B46B3D"/>
    <w:rsid w:val="00B56430"/>
    <w:rsid w:val="00B723B1"/>
    <w:rsid w:val="00B73872"/>
    <w:rsid w:val="00B8215A"/>
    <w:rsid w:val="00B8663F"/>
    <w:rsid w:val="00B95AF1"/>
    <w:rsid w:val="00BA1AEC"/>
    <w:rsid w:val="00BA34CD"/>
    <w:rsid w:val="00BA4263"/>
    <w:rsid w:val="00BB7C7A"/>
    <w:rsid w:val="00BC0F55"/>
    <w:rsid w:val="00BD3684"/>
    <w:rsid w:val="00BF14A1"/>
    <w:rsid w:val="00C0317E"/>
    <w:rsid w:val="00C05D30"/>
    <w:rsid w:val="00C06BA2"/>
    <w:rsid w:val="00C074F1"/>
    <w:rsid w:val="00C14C65"/>
    <w:rsid w:val="00C15B47"/>
    <w:rsid w:val="00C25FD4"/>
    <w:rsid w:val="00C30C6D"/>
    <w:rsid w:val="00C3299E"/>
    <w:rsid w:val="00C635A8"/>
    <w:rsid w:val="00C700EA"/>
    <w:rsid w:val="00C804BE"/>
    <w:rsid w:val="00C91611"/>
    <w:rsid w:val="00C93535"/>
    <w:rsid w:val="00C97DEA"/>
    <w:rsid w:val="00CA3A65"/>
    <w:rsid w:val="00CA48E8"/>
    <w:rsid w:val="00CA7EC4"/>
    <w:rsid w:val="00CB181A"/>
    <w:rsid w:val="00CB6DE2"/>
    <w:rsid w:val="00CB7DFE"/>
    <w:rsid w:val="00CC6903"/>
    <w:rsid w:val="00CD27ED"/>
    <w:rsid w:val="00CD440B"/>
    <w:rsid w:val="00CD7F0E"/>
    <w:rsid w:val="00CF1958"/>
    <w:rsid w:val="00CF4455"/>
    <w:rsid w:val="00D00FAC"/>
    <w:rsid w:val="00D052DA"/>
    <w:rsid w:val="00D07714"/>
    <w:rsid w:val="00D11F92"/>
    <w:rsid w:val="00D15D17"/>
    <w:rsid w:val="00D16BFB"/>
    <w:rsid w:val="00D27644"/>
    <w:rsid w:val="00D32A47"/>
    <w:rsid w:val="00D37BBA"/>
    <w:rsid w:val="00D403B1"/>
    <w:rsid w:val="00D42161"/>
    <w:rsid w:val="00D44FBB"/>
    <w:rsid w:val="00D609F5"/>
    <w:rsid w:val="00D67AF9"/>
    <w:rsid w:val="00D75721"/>
    <w:rsid w:val="00D77743"/>
    <w:rsid w:val="00D82D11"/>
    <w:rsid w:val="00D85546"/>
    <w:rsid w:val="00D85898"/>
    <w:rsid w:val="00D9031A"/>
    <w:rsid w:val="00D92718"/>
    <w:rsid w:val="00D9565B"/>
    <w:rsid w:val="00D97552"/>
    <w:rsid w:val="00DA2675"/>
    <w:rsid w:val="00DB3327"/>
    <w:rsid w:val="00DF0BE2"/>
    <w:rsid w:val="00DF1BA4"/>
    <w:rsid w:val="00DF38DD"/>
    <w:rsid w:val="00E06CA0"/>
    <w:rsid w:val="00E119F5"/>
    <w:rsid w:val="00E20C83"/>
    <w:rsid w:val="00E227AB"/>
    <w:rsid w:val="00E304DA"/>
    <w:rsid w:val="00E348C1"/>
    <w:rsid w:val="00E35D52"/>
    <w:rsid w:val="00E40613"/>
    <w:rsid w:val="00E409B7"/>
    <w:rsid w:val="00E40C82"/>
    <w:rsid w:val="00E42003"/>
    <w:rsid w:val="00E43554"/>
    <w:rsid w:val="00E47887"/>
    <w:rsid w:val="00E50CA5"/>
    <w:rsid w:val="00E540D3"/>
    <w:rsid w:val="00E67D8A"/>
    <w:rsid w:val="00E70DD9"/>
    <w:rsid w:val="00E7225C"/>
    <w:rsid w:val="00E87261"/>
    <w:rsid w:val="00E92048"/>
    <w:rsid w:val="00E96829"/>
    <w:rsid w:val="00E96858"/>
    <w:rsid w:val="00EA4118"/>
    <w:rsid w:val="00EB655E"/>
    <w:rsid w:val="00EC11DF"/>
    <w:rsid w:val="00EC38BD"/>
    <w:rsid w:val="00EC3D73"/>
    <w:rsid w:val="00EE6D37"/>
    <w:rsid w:val="00F02B18"/>
    <w:rsid w:val="00F070B4"/>
    <w:rsid w:val="00F328E1"/>
    <w:rsid w:val="00F33F2B"/>
    <w:rsid w:val="00F51D48"/>
    <w:rsid w:val="00F613C7"/>
    <w:rsid w:val="00F72E22"/>
    <w:rsid w:val="00F838B0"/>
    <w:rsid w:val="00F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51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13B8"/>
    <w:rPr>
      <w:sz w:val="24"/>
      <w:szCs w:val="24"/>
    </w:rPr>
  </w:style>
  <w:style w:type="paragraph" w:styleId="a6">
    <w:name w:val="footer"/>
    <w:basedOn w:val="a"/>
    <w:link w:val="a7"/>
    <w:rsid w:val="00A51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513B8"/>
    <w:rPr>
      <w:sz w:val="24"/>
      <w:szCs w:val="24"/>
    </w:rPr>
  </w:style>
  <w:style w:type="paragraph" w:customStyle="1" w:styleId="ConsPlusCell">
    <w:name w:val="ConsPlusCell"/>
    <w:uiPriority w:val="99"/>
    <w:rsid w:val="00A513B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unhideWhenUsed/>
    <w:rsid w:val="00AA08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6D8F"/>
    <w:pPr>
      <w:ind w:left="720"/>
      <w:contextualSpacing/>
    </w:pPr>
  </w:style>
  <w:style w:type="paragraph" w:customStyle="1" w:styleId="ConsPlusNormal">
    <w:name w:val="ConsPlusNormal"/>
    <w:qFormat/>
    <w:rsid w:val="00A31D0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FCD9-9A52-497D-84D2-40B6A563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Пользователь Windows</cp:lastModifiedBy>
  <cp:revision>3</cp:revision>
  <cp:lastPrinted>2020-02-18T12:04:00Z</cp:lastPrinted>
  <dcterms:created xsi:type="dcterms:W3CDTF">2020-02-18T13:52:00Z</dcterms:created>
  <dcterms:modified xsi:type="dcterms:W3CDTF">2020-02-18T13:52:00Z</dcterms:modified>
</cp:coreProperties>
</file>