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FF" w:rsidRDefault="000063FF" w:rsidP="000063FF">
      <w:pPr>
        <w:pStyle w:val="ConsPlusNormal0"/>
        <w:jc w:val="right"/>
        <w:rPr>
          <w:rFonts w:ascii="Times New Roman" w:hAnsi="Times New Roman" w:cs="Times New Roman"/>
        </w:rPr>
      </w:pPr>
    </w:p>
    <w:p w:rsidR="000063FF" w:rsidRDefault="000063FF" w:rsidP="000063FF">
      <w:pPr>
        <w:pStyle w:val="ConsPlusTitle"/>
        <w:widowControl/>
      </w:pPr>
    </w:p>
    <w:p w:rsidR="000063FF" w:rsidRDefault="000063FF" w:rsidP="000063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531495" cy="574040"/>
            <wp:effectExtent l="19050" t="0" r="1905" b="0"/>
            <wp:docPr id="1" name="Рисунок 3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РОССИЙСКАЯ ФЕДЕРАЦИЯ</w:t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Калужская область</w:t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Администрация муниципального района</w:t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«ДУМИНИЧСКИЙ РАЙОН»</w:t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ПОСТАНОВЛЕНИЕ</w:t>
      </w:r>
    </w:p>
    <w:p w:rsidR="000063FF" w:rsidRDefault="000063FF" w:rsidP="000063FF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C64A64">
        <w:rPr>
          <w:rFonts w:ascii="Times New Roman" w:eastAsia="Calibri" w:hAnsi="Times New Roman" w:cs="Times New Roman"/>
          <w:sz w:val="26"/>
          <w:szCs w:val="26"/>
        </w:rPr>
        <w:t>2</w:t>
      </w:r>
      <w:r w:rsidR="001011C5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C64A64">
        <w:rPr>
          <w:rFonts w:ascii="Times New Roman" w:eastAsia="Calibri" w:hAnsi="Times New Roman" w:cs="Times New Roman"/>
          <w:sz w:val="26"/>
          <w:szCs w:val="26"/>
        </w:rPr>
        <w:t xml:space="preserve">03. </w:t>
      </w:r>
      <w:r>
        <w:rPr>
          <w:rFonts w:ascii="Times New Roman" w:eastAsia="Calibri" w:hAnsi="Times New Roman" w:cs="Times New Roman"/>
          <w:sz w:val="26"/>
          <w:szCs w:val="26"/>
        </w:rPr>
        <w:t xml:space="preserve">2019 г.                                                                </w:t>
      </w:r>
      <w:r w:rsidR="00C64A6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1011C5">
        <w:rPr>
          <w:rFonts w:ascii="Times New Roman" w:eastAsia="Calibri" w:hAnsi="Times New Roman" w:cs="Times New Roman"/>
          <w:sz w:val="26"/>
          <w:szCs w:val="26"/>
        </w:rPr>
        <w:t>177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0063FF" w:rsidRDefault="000063FF" w:rsidP="000063FF">
      <w:pPr>
        <w:pStyle w:val="ConsPlusTitle"/>
        <w:widowControl/>
        <w:rPr>
          <w:sz w:val="26"/>
          <w:szCs w:val="26"/>
        </w:rPr>
      </w:pPr>
    </w:p>
    <w:p w:rsidR="000063FF" w:rsidRDefault="000063FF" w:rsidP="000063FF">
      <w:pPr>
        <w:ind w:right="496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 </w:t>
      </w:r>
      <w:hyperlink r:id="rId6" w:history="1">
        <w:r w:rsidRPr="000063FF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</w:hyperlink>
      <w:r>
        <w:rPr>
          <w:rFonts w:ascii="Times New Roman" w:hAnsi="Times New Roman" w:cs="Times New Roman"/>
          <w:b/>
          <w:sz w:val="26"/>
          <w:szCs w:val="26"/>
        </w:rPr>
        <w:t>ы муниципального района «Думиничский район»  «Безопасность жизнедеятельности на территории муниципального района «Думиничский район»</w:t>
      </w:r>
    </w:p>
    <w:p w:rsidR="000063FF" w:rsidRDefault="000063FF" w:rsidP="000063FF">
      <w:pPr>
        <w:ind w:right="496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ind w:right="496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обеспечения безопасности  в МР «Думиничский район», руководствуясь ст.43 Федерального закона от 06.10.2003г. №131- 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«Думиничский район»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13.08.2013г. №732 «Об утверждении Порядка принятия решений о разработке муниципальных программ муниципального района «Думиничский район», и их формирования и реализации и Порядка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 муниципальных программ муниципального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района «Думиничский район»,  </w:t>
      </w: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63FF" w:rsidRPr="0086236D" w:rsidRDefault="000063FF" w:rsidP="000063FF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муниципальную </w:t>
      </w:r>
      <w:hyperlink r:id="rId7" w:history="1">
        <w:r w:rsidRPr="0086236D">
          <w:rPr>
            <w:rStyle w:val="-"/>
            <w:color w:val="auto"/>
            <w:sz w:val="26"/>
            <w:szCs w:val="26"/>
            <w:u w:val="none"/>
          </w:rPr>
          <w:t>программ</w:t>
        </w:r>
      </w:hyperlink>
      <w:r w:rsidRPr="0086236D">
        <w:rPr>
          <w:sz w:val="26"/>
          <w:szCs w:val="26"/>
        </w:rPr>
        <w:t>у муниципального района «Думиничский район»  «Безопасность жизнедеятельности на территории муниципального района «Думиничский район» (прилагается).</w:t>
      </w:r>
    </w:p>
    <w:p w:rsidR="000063FF" w:rsidRPr="0086236D" w:rsidRDefault="000063FF" w:rsidP="000063FF">
      <w:pPr>
        <w:pStyle w:val="a4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86236D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</w:t>
      </w:r>
      <w:proofErr w:type="gramStart"/>
      <w:r w:rsidRPr="0086236D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86236D"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«Думиничские вести» и распространяется на правоотношения, возникшие с 01.01.2019,  подлежит опубликованию</w:t>
      </w:r>
      <w:r w:rsidRPr="0086236D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</w:t>
      </w:r>
      <w:hyperlink r:id="rId8" w:history="1">
        <w:r w:rsidRPr="0086236D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</w:rPr>
          <w:t>www.zskaluga.ru</w:t>
        </w:r>
      </w:hyperlink>
      <w:r w:rsidRPr="0086236D">
        <w:rPr>
          <w:rFonts w:ascii="Times New Roman" w:hAnsi="Times New Roman" w:cs="Times New Roman"/>
          <w:bCs/>
          <w:sz w:val="26"/>
          <w:szCs w:val="26"/>
        </w:rPr>
        <w:t xml:space="preserve">, размещению на официальном сайте муниципального района «Думиничский район» </w:t>
      </w:r>
      <w:hyperlink r:id="rId9" w:history="1">
        <w:r w:rsidRPr="0086236D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</w:rPr>
          <w:t>www.admduminichi.ru</w:t>
        </w:r>
      </w:hyperlink>
      <w:r w:rsidRPr="0086236D">
        <w:rPr>
          <w:rFonts w:ascii="Times New Roman" w:hAnsi="Times New Roman" w:cs="Times New Roman"/>
          <w:sz w:val="26"/>
          <w:szCs w:val="26"/>
        </w:rPr>
        <w:t>.</w:t>
      </w:r>
    </w:p>
    <w:p w:rsidR="000063FF" w:rsidRPr="0086236D" w:rsidRDefault="000063FF" w:rsidP="000063FF">
      <w:pPr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86236D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86236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6236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0063FF" w:rsidRDefault="000063FF" w:rsidP="000063FF">
      <w:pPr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Врио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Главы администрации                                                       А.И.Романов</w:t>
      </w:r>
    </w:p>
    <w:p w:rsidR="000063FF" w:rsidRDefault="000063FF" w:rsidP="000063FF">
      <w:pPr>
        <w:rPr>
          <w:rFonts w:ascii="Times New Roman" w:hAnsi="Times New Roman" w:cs="Times New Roman"/>
          <w:sz w:val="26"/>
          <w:szCs w:val="26"/>
        </w:rPr>
      </w:pP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063FF" w:rsidRDefault="000063FF" w:rsidP="000063FF">
      <w:pPr>
        <w:widowControl/>
        <w:suppressAutoHyphens w:val="0"/>
        <w:rPr>
          <w:rFonts w:ascii="Times New Roman" w:eastAsia="Calibri" w:hAnsi="Times New Roman" w:cs="Times New Roman"/>
          <w:sz w:val="26"/>
          <w:szCs w:val="26"/>
          <w:lang w:eastAsia="en-US" w:bidi="ar-SA"/>
        </w:rPr>
        <w:sectPr w:rsidR="000063FF">
          <w:pgSz w:w="11906" w:h="16838"/>
          <w:pgMar w:top="709" w:right="567" w:bottom="567" w:left="1134" w:header="720" w:footer="720" w:gutter="0"/>
          <w:cols w:space="720"/>
        </w:sectPr>
      </w:pPr>
    </w:p>
    <w:p w:rsidR="000063FF" w:rsidRDefault="000063FF" w:rsidP="000063FF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63FF" w:rsidRDefault="000063FF" w:rsidP="000063FF">
      <w:pPr>
        <w:ind w:left="5245"/>
        <w:jc w:val="right"/>
        <w:rPr>
          <w:rFonts w:ascii="Times New Roman" w:hAnsi="Times New Roman" w:cs="Times New Roman"/>
          <w:sz w:val="26"/>
          <w:szCs w:val="26"/>
        </w:rPr>
      </w:pPr>
    </w:p>
    <w:p w:rsidR="000063FF" w:rsidRDefault="000063FF" w:rsidP="000063FF">
      <w:pPr>
        <w:ind w:left="524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0063FF" w:rsidRDefault="000063FF" w:rsidP="000063FF">
      <w:pPr>
        <w:ind w:left="524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0063FF" w:rsidRDefault="000063FF" w:rsidP="000063FF">
      <w:pPr>
        <w:ind w:left="524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МР «Думиничский район»</w:t>
      </w:r>
    </w:p>
    <w:p w:rsidR="000063FF" w:rsidRDefault="000063FF" w:rsidP="000063FF">
      <w:pPr>
        <w:ind w:left="524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  № _____</w:t>
      </w:r>
    </w:p>
    <w:p w:rsidR="000063FF" w:rsidRPr="00B651A8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51A8">
        <w:rPr>
          <w:rFonts w:ascii="Times New Roman" w:hAnsi="Times New Roman" w:cs="Times New Roman"/>
          <w:b/>
          <w:sz w:val="26"/>
          <w:szCs w:val="26"/>
        </w:rPr>
        <w:t xml:space="preserve">Муниципальная </w:t>
      </w:r>
      <w:hyperlink r:id="rId10" w:history="1">
        <w:proofErr w:type="gramStart"/>
        <w:r w:rsidRPr="00B651A8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  <w:proofErr w:type="gramEnd"/>
      </w:hyperlink>
      <w:r w:rsidRPr="00B651A8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«Думиничский район»  «Безопасность жизнедеятельности на территории муниципального района «Думиничский район»</w:t>
      </w: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hyperlink r:id="rId11" w:history="1">
        <w:r w:rsidRPr="00B651A8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</w:hyperlink>
      <w:r>
        <w:rPr>
          <w:rFonts w:ascii="Times New Roman" w:hAnsi="Times New Roman" w:cs="Times New Roman"/>
          <w:b/>
          <w:sz w:val="26"/>
          <w:szCs w:val="26"/>
        </w:rPr>
        <w:t>ы муниципального района «Думиничский район»  «Безопасность жизнедеятельности на территории муниципального района «Думиничский район»</w:t>
      </w: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(далее – муниципальная  программа)</w:t>
      </w:r>
    </w:p>
    <w:p w:rsidR="000063FF" w:rsidRDefault="000063FF" w:rsidP="000063FF">
      <w:pPr>
        <w:pStyle w:val="ConsPlusNormal0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29"/>
        <w:gridCol w:w="1313"/>
        <w:gridCol w:w="527"/>
        <w:gridCol w:w="1137"/>
        <w:gridCol w:w="823"/>
        <w:gridCol w:w="992"/>
        <w:gridCol w:w="850"/>
        <w:gridCol w:w="851"/>
        <w:gridCol w:w="850"/>
        <w:gridCol w:w="851"/>
      </w:tblGrid>
      <w:tr w:rsidR="000063FF" w:rsidTr="000063FF">
        <w:trPr>
          <w:trHeight w:val="1200"/>
        </w:trPr>
        <w:tc>
          <w:tcPr>
            <w:tcW w:w="30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Ответственный исполнитель муниципальной программы</w:t>
            </w:r>
          </w:p>
        </w:tc>
        <w:tc>
          <w:tcPr>
            <w:tcW w:w="68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Отдел по делам ГО ЧС и мобилизационной работе администрации МР «Думиничский район» </w:t>
            </w:r>
          </w:p>
        </w:tc>
      </w:tr>
      <w:tr w:rsidR="000063FF" w:rsidTr="000063FF">
        <w:trPr>
          <w:trHeight w:val="477"/>
        </w:trPr>
        <w:tc>
          <w:tcPr>
            <w:tcW w:w="30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. Участники муниципальной программы</w:t>
            </w:r>
          </w:p>
        </w:tc>
        <w:tc>
          <w:tcPr>
            <w:tcW w:w="68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 </w:t>
            </w:r>
          </w:p>
          <w:p w:rsidR="000063FF" w:rsidRDefault="000063F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«ЕДДС  МР «Думиничский район </w:t>
            </w:r>
          </w:p>
        </w:tc>
      </w:tr>
      <w:tr w:rsidR="000063FF" w:rsidTr="000063FF">
        <w:trPr>
          <w:trHeight w:val="2568"/>
        </w:trPr>
        <w:tc>
          <w:tcPr>
            <w:tcW w:w="30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Цели муниципальной  программы                </w:t>
            </w:r>
          </w:p>
        </w:tc>
        <w:tc>
          <w:tcPr>
            <w:tcW w:w="68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ущерба, наносимого населению и экономике Думиничского района от поражающих факторов при чрезвычайных ситуациях (далее – ЧС), пожарах, техногенных авариях и иных происшествиях, а также опасностей, возникающих при военных конфликтах или вследствие этих конфликтов.  </w:t>
            </w:r>
          </w:p>
          <w:p w:rsidR="000063FF" w:rsidRDefault="000063F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терроризма.</w:t>
            </w:r>
          </w:p>
          <w:p w:rsidR="000063FF" w:rsidRDefault="000063F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функционирования системы «112».</w:t>
            </w:r>
          </w:p>
          <w:p w:rsidR="000063FF" w:rsidRDefault="000063F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АПК «Безопасный город».</w:t>
            </w:r>
          </w:p>
        </w:tc>
      </w:tr>
      <w:tr w:rsidR="000063FF" w:rsidTr="000063FF">
        <w:trPr>
          <w:trHeight w:val="406"/>
        </w:trPr>
        <w:tc>
          <w:tcPr>
            <w:tcW w:w="30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 Задачи муниципальной программы                </w:t>
            </w:r>
          </w:p>
        </w:tc>
        <w:tc>
          <w:tcPr>
            <w:tcW w:w="68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Обеспечение необходимого уровня защищенности населения от опасностей,  при возникновении  чрезвычайных ситуаций,  при военных конфликтах или вследствие этих конфликтов</w:t>
            </w:r>
          </w:p>
          <w:p w:rsidR="000063FF" w:rsidRDefault="000063F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Развитие системы «112»</w:t>
            </w:r>
          </w:p>
          <w:p w:rsidR="000063FF" w:rsidRDefault="000063F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Обеспечение режима секретности при обработке информации, составляющей государственную тайну</w:t>
            </w:r>
          </w:p>
          <w:p w:rsidR="000063FF" w:rsidRDefault="000063F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профилактике терроризма, а также в минимизации и (или) ликвидации последствий его проявлений;</w:t>
            </w:r>
          </w:p>
        </w:tc>
      </w:tr>
      <w:tr w:rsidR="000063FF" w:rsidTr="000063FF">
        <w:trPr>
          <w:trHeight w:val="268"/>
        </w:trPr>
        <w:tc>
          <w:tcPr>
            <w:tcW w:w="30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Основные мероприятия программы </w:t>
            </w:r>
          </w:p>
        </w:tc>
        <w:tc>
          <w:tcPr>
            <w:tcW w:w="68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Предупреждение и ликвидация последствия чрезвычайных ситуаций, защита населения и территории муниципального района «Думиничский район» от ЧС природного и техногенного характера.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2.Безопасность на водных объектах.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3.Гражданская оборона.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4.Мобилизационная подготовка.</w:t>
            </w:r>
          </w:p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Защита государственной тайны.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Антитеррористические мероприятия.  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7.Осуществление  мероприятий по обеспечению пожарной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безопасности. 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Пропаганда знаний и обучение населения в области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ражданской обороны и  защиты от чрезвычайных ситуаций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 Содержание ЕДДС, внедрение и обслуживание системы 112.</w:t>
            </w:r>
          </w:p>
        </w:tc>
      </w:tr>
      <w:tr w:rsidR="000063FF" w:rsidTr="000063FF">
        <w:trPr>
          <w:trHeight w:val="600"/>
        </w:trPr>
        <w:tc>
          <w:tcPr>
            <w:tcW w:w="30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6. Индикаторы муниципальной программы    </w:t>
            </w:r>
          </w:p>
        </w:tc>
        <w:tc>
          <w:tcPr>
            <w:tcW w:w="68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P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063FF">
              <w:rPr>
                <w:rFonts w:ascii="Times New Roman" w:hAnsi="Times New Roman" w:cs="Times New Roman"/>
                <w:sz w:val="24"/>
              </w:rPr>
              <w:t>1. Количество публикаций на официальном сайте и в СМИ</w:t>
            </w:r>
          </w:p>
          <w:p w:rsidR="000063FF" w:rsidRDefault="000063FF">
            <w:pPr>
              <w:pStyle w:val="Table"/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Уровень готовности системы «112» в Думиничском районе Калужской области к работе по назначению.</w:t>
            </w:r>
          </w:p>
        </w:tc>
      </w:tr>
      <w:tr w:rsidR="000063FF" w:rsidTr="000063FF">
        <w:trPr>
          <w:trHeight w:val="600"/>
        </w:trPr>
        <w:tc>
          <w:tcPr>
            <w:tcW w:w="30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Сроки и этапы реализации муниципальной программы </w:t>
            </w:r>
          </w:p>
        </w:tc>
        <w:tc>
          <w:tcPr>
            <w:tcW w:w="68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2019-1024 г.г.</w:t>
            </w:r>
          </w:p>
        </w:tc>
      </w:tr>
      <w:tr w:rsidR="000063FF" w:rsidTr="000063FF">
        <w:trPr>
          <w:trHeight w:val="216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063FF" w:rsidRDefault="000063FF">
            <w:pPr>
              <w:spacing w:line="276" w:lineRule="auto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(тыс. руб.)</w:t>
            </w:r>
          </w:p>
        </w:tc>
        <w:tc>
          <w:tcPr>
            <w:tcW w:w="5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 по годам:</w:t>
            </w:r>
          </w:p>
        </w:tc>
      </w:tr>
      <w:tr w:rsidR="000063FF" w:rsidTr="000063FF">
        <w:trPr>
          <w:trHeight w:val="214"/>
        </w:trPr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</w:tr>
      <w:tr w:rsidR="000063FF" w:rsidTr="000063FF">
        <w:trPr>
          <w:trHeight w:val="500"/>
        </w:trPr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25862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4259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3803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3373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5829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4119</w:t>
            </w:r>
          </w:p>
        </w:tc>
      </w:tr>
      <w:tr w:rsidR="000063FF" w:rsidTr="000063FF">
        <w:trPr>
          <w:trHeight w:val="214"/>
        </w:trPr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 по источникам финансирования: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63FF" w:rsidRDefault="000063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63FF" w:rsidRDefault="000063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63FF" w:rsidRDefault="000063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63FF" w:rsidRDefault="000063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63FF" w:rsidRDefault="000063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63FF" w:rsidRDefault="000063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063FF" w:rsidRDefault="000063F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63FF" w:rsidTr="000063FF">
        <w:trPr>
          <w:trHeight w:val="214"/>
        </w:trPr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 районного бюджета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25862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4259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3803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3373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5829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4119</w:t>
            </w:r>
          </w:p>
        </w:tc>
      </w:tr>
      <w:tr w:rsidR="000063FF" w:rsidTr="000063FF">
        <w:trPr>
          <w:trHeight w:val="214"/>
        </w:trPr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063FF" w:rsidRDefault="000063F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 областного бюджета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0063FF" w:rsidRDefault="000063FF" w:rsidP="000063FF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0063FF" w:rsidRDefault="000063FF" w:rsidP="000063FF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0063FF" w:rsidRDefault="000063FF" w:rsidP="000063FF">
      <w:pPr>
        <w:widowControl/>
        <w:suppressAutoHyphens w:val="0"/>
        <w:rPr>
          <w:rFonts w:ascii="Times New Roman" w:eastAsia="Calibri" w:hAnsi="Times New Roman" w:cs="Times New Roman"/>
          <w:sz w:val="26"/>
          <w:szCs w:val="26"/>
          <w:lang w:eastAsia="en-US" w:bidi="ar-SA"/>
        </w:rPr>
        <w:sectPr w:rsidR="000063FF">
          <w:pgSz w:w="11906" w:h="16838"/>
          <w:pgMar w:top="709" w:right="566" w:bottom="567" w:left="1133" w:header="720" w:footer="720" w:gutter="0"/>
          <w:cols w:space="720"/>
        </w:sectPr>
      </w:pP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Приоритеты районной политики в сфере реализации </w:t>
      </w: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сформирована в соответствии с приоритетами, определенными стратегическими документами Российской Федерации. </w:t>
      </w:r>
    </w:p>
    <w:p w:rsidR="000063FF" w:rsidRDefault="000063FF" w:rsidP="000063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Указом Президента Российской Федерации от 31.12.2015г. №683 «О стратегии национальной безопасности Российской Федерации», Указом Президента Российской Федерации от 20.12.2016г. №696 «Об утверждении Основ государственной политики Российской Федерации в области гражданской обороны на период до 2030 года», Указом Президента Российской Федерации от 01.01.2018 года №2 «Об утверждении Основ государственной политики Российской Федерации в области пожарной безопасности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период до 2030 года», Указом Президента Российской Федерации от 11.01.2018г. №12 «Об утверждении Основ государственной политики Российской Федерации в области защиты населения и территорий от чрезвычайных ситуаций до 2030 года» приоритетами политики муниципального района в сфере реализации муниципальной программы являются:</w:t>
      </w:r>
    </w:p>
    <w:p w:rsidR="000063FF" w:rsidRDefault="000063FF" w:rsidP="000063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совершенствование системы управления гражданской обороной (далее ГО), систем оповещения и информирования населения об опасностях, возникающих при чрезвычайных ситуациях, военных конфликтах или вследствие этих конфликтов;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совершенствование методов и способов защиты населения, материальных и культурных ценностей от опасностей, возникающих при чрезвычайных ситуациях, военных конфликтах или вследствие этих конфликтов;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развитие сил ГО;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совершенствование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деятельности органов управления районного звена территориальной подсистемы предупреждения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ликвидации чрезвычайных ситуаций Калужской области (далее – районного звена ТПРСЧС Калужской области);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внедрение АПК «Безопасный город»;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повышение уровня защиты населения от пожаров;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повышение качества подготовки населения в области ГО, защиты населения и территорий от чрезвычайных ситуаций и пожаров;</w:t>
      </w:r>
    </w:p>
    <w:p w:rsidR="000063FF" w:rsidRDefault="000063FF" w:rsidP="000063F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профилактики терроризма.</w:t>
      </w:r>
    </w:p>
    <w:p w:rsidR="000063FF" w:rsidRDefault="000063FF" w:rsidP="000063F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Цель, задачи и индикаторы (показатели) достижения цели</w:t>
      </w:r>
    </w:p>
    <w:p w:rsidR="000063FF" w:rsidRDefault="000063FF" w:rsidP="000063F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 решения задач муниципальной программы</w:t>
      </w:r>
    </w:p>
    <w:p w:rsidR="000063FF" w:rsidRDefault="000063FF" w:rsidP="000063FF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0063FF" w:rsidRDefault="000063FF" w:rsidP="000063F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 Цель, задачи муниципальной программы</w:t>
      </w:r>
    </w:p>
    <w:p w:rsidR="000063FF" w:rsidRDefault="000063FF" w:rsidP="000063FF">
      <w:pPr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муниципальной программы:</w:t>
      </w: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Минимизация ущерба, наносимого населению и экономике Думиничского района от поражающих факторов при чрезвычайных ситуациях (далее – ЧС), пожарах, техногенных авариях и иных происшествиях, а также опасностей, возникающих при военных конфликтах или вследствие этих конфликтов.  </w:t>
      </w: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терроризма.</w:t>
      </w: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Поддержание функционирования системы «112».</w:t>
      </w:r>
    </w:p>
    <w:p w:rsidR="000063FF" w:rsidRDefault="000063FF" w:rsidP="000063F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Внедрение АПК «Безопасный город».</w:t>
      </w:r>
    </w:p>
    <w:p w:rsidR="000063FF" w:rsidRDefault="000063FF" w:rsidP="000063FF">
      <w:pPr>
        <w:jc w:val="both"/>
        <w:rPr>
          <w:rFonts w:ascii="Times New Roman" w:hAnsi="Times New Roman" w:cs="Times New Roman"/>
          <w:sz w:val="24"/>
        </w:rPr>
      </w:pPr>
    </w:p>
    <w:p w:rsidR="000063FF" w:rsidRDefault="000063FF" w:rsidP="000063F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lastRenderedPageBreak/>
        <w:tab/>
        <w:t>Задачи муниципальной  программы:</w:t>
      </w: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1. Обеспечение необходимого уровня защищенности населения от опасностей,  при возникновении  чрезвычайных ситуаций,  при военных конфликтах или вследствие этих конфликтов</w:t>
      </w: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2. Развитие системы «112»</w:t>
      </w:r>
    </w:p>
    <w:p w:rsidR="000063FF" w:rsidRDefault="000063FF" w:rsidP="000063FF">
      <w:pPr>
        <w:pStyle w:val="ConsPlusNormal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3. Обеспечение режима секретности при обработке информации, составляющей государственную тайну</w:t>
      </w:r>
    </w:p>
    <w:p w:rsidR="000063FF" w:rsidRPr="000063FF" w:rsidRDefault="000063FF" w:rsidP="000063FF">
      <w:pPr>
        <w:tabs>
          <w:tab w:val="left" w:pos="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4. Участие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профилактике терроризма, а также в минимизации и (или) </w:t>
      </w:r>
      <w:r w:rsidRPr="000063FF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ликвидации последствий его проявлений;</w:t>
      </w:r>
    </w:p>
    <w:p w:rsidR="000063FF" w:rsidRPr="000063FF" w:rsidRDefault="000063FF" w:rsidP="000063F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3FF" w:rsidRPr="000063FF" w:rsidRDefault="000063FF" w:rsidP="000063FF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0063FF">
        <w:rPr>
          <w:rFonts w:ascii="Times New Roman" w:hAnsi="Times New Roman" w:cs="Times New Roman"/>
          <w:b/>
          <w:sz w:val="26"/>
          <w:szCs w:val="26"/>
        </w:rPr>
        <w:t xml:space="preserve">2.2. Индикаторы  (показатели) достижения цели и решения задач </w:t>
      </w:r>
    </w:p>
    <w:p w:rsidR="000063FF" w:rsidRPr="000063FF" w:rsidRDefault="000063FF" w:rsidP="000063F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3FF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0063FF" w:rsidRPr="000063FF" w:rsidRDefault="000063FF" w:rsidP="000063F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3FF" w:rsidRPr="000063FF" w:rsidRDefault="000063FF" w:rsidP="000063F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FF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будет ежегодно оцениваться на основании следующих индикаторов.</w:t>
      </w:r>
    </w:p>
    <w:p w:rsidR="000063FF" w:rsidRDefault="000063FF" w:rsidP="000063FF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063FF" w:rsidRP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3FF" w:rsidRP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3FF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0063FF" w:rsidRP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3FF">
        <w:rPr>
          <w:rFonts w:ascii="Times New Roman" w:hAnsi="Times New Roman" w:cs="Times New Roman"/>
          <w:b/>
          <w:sz w:val="26"/>
          <w:szCs w:val="26"/>
        </w:rPr>
        <w:t>об индикаторах муниципальной программы и их значениях</w:t>
      </w:r>
    </w:p>
    <w:p w:rsidR="000063FF" w:rsidRP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3FF" w:rsidRP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662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60"/>
        <w:gridCol w:w="2323"/>
        <w:gridCol w:w="1108"/>
        <w:gridCol w:w="843"/>
        <w:gridCol w:w="961"/>
        <w:gridCol w:w="704"/>
        <w:gridCol w:w="824"/>
        <w:gridCol w:w="831"/>
        <w:gridCol w:w="831"/>
        <w:gridCol w:w="826"/>
        <w:gridCol w:w="851"/>
      </w:tblGrid>
      <w:tr w:rsidR="000063FF" w:rsidRPr="000063FF" w:rsidTr="000063FF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Наименование индикатора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Единицы измерения</w:t>
            </w:r>
          </w:p>
        </w:tc>
        <w:tc>
          <w:tcPr>
            <w:tcW w:w="6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Значения по годам</w:t>
            </w:r>
          </w:p>
        </w:tc>
      </w:tr>
      <w:tr w:rsidR="000063FF" w:rsidRPr="000063FF" w:rsidTr="000063F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2017</w:t>
            </w:r>
          </w:p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2018</w:t>
            </w:r>
          </w:p>
        </w:tc>
        <w:tc>
          <w:tcPr>
            <w:tcW w:w="4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реализации государственной программы</w:t>
            </w:r>
          </w:p>
        </w:tc>
      </w:tr>
      <w:tr w:rsidR="000063FF" w:rsidRPr="000063FF" w:rsidTr="000063F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Pr="000063FF" w:rsidRDefault="000063F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2019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2020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2021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2022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2024</w:t>
            </w:r>
          </w:p>
        </w:tc>
      </w:tr>
      <w:tr w:rsidR="000063FF" w:rsidRPr="000063FF" w:rsidTr="000063FF">
        <w:trPr>
          <w:trHeight w:val="118"/>
        </w:trPr>
        <w:tc>
          <w:tcPr>
            <w:tcW w:w="10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 xml:space="preserve"> Безопасность жизнедеятельности в муниципальном районе Думиничский район» </w:t>
            </w:r>
          </w:p>
        </w:tc>
      </w:tr>
      <w:tr w:rsidR="000063FF" w:rsidRPr="000063FF" w:rsidTr="000063FF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 w:val="24"/>
              </w:rPr>
              <w:t>Количество публикаций на официальном сайте и в СМИ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 xml:space="preserve"> Ед.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</w:t>
            </w:r>
          </w:p>
        </w:tc>
      </w:tr>
      <w:tr w:rsidR="000063FF" w:rsidTr="000063FF">
        <w:trPr>
          <w:trHeight w:val="4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pStyle w:val="Table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63FF">
              <w:rPr>
                <w:rFonts w:ascii="Times New Roman" w:hAnsi="Times New Roman" w:cs="Times New Roman"/>
                <w:lang w:eastAsia="en-US"/>
              </w:rPr>
              <w:t>Уровень готовности системы «112» в Думиничском районе Калужской области к работе по назначению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Pr="000063FF" w:rsidRDefault="000063FF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063FF">
              <w:rPr>
                <w:rFonts w:ascii="Times New Roman" w:hAnsi="Times New Roman" w:cs="Times New Roman"/>
                <w:szCs w:val="20"/>
              </w:rPr>
              <w:t>100</w:t>
            </w:r>
          </w:p>
        </w:tc>
      </w:tr>
    </w:tbl>
    <w:p w:rsidR="000063FF" w:rsidRDefault="000063FF" w:rsidP="000063FF">
      <w:pPr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063FF" w:rsidRDefault="000063FF" w:rsidP="000063FF">
      <w:pPr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063FF" w:rsidRPr="000063FF" w:rsidRDefault="000063FF" w:rsidP="000063FF">
      <w:pPr>
        <w:jc w:val="both"/>
        <w:rPr>
          <w:rFonts w:ascii="Times New Roman" w:hAnsi="Times New Roman" w:cs="Times New Roman"/>
          <w:sz w:val="26"/>
          <w:szCs w:val="26"/>
        </w:rPr>
      </w:pPr>
      <w:r w:rsidRPr="000063FF">
        <w:rPr>
          <w:rFonts w:ascii="Times New Roman" w:hAnsi="Times New Roman" w:cs="Times New Roman"/>
          <w:sz w:val="26"/>
          <w:szCs w:val="26"/>
        </w:rPr>
        <w:t xml:space="preserve">    При расчете индикатора   используется   методика, утвержденная Постановлением администрации  МР «Думиничский район».</w:t>
      </w:r>
    </w:p>
    <w:p w:rsidR="000063FF" w:rsidRPr="000063FF" w:rsidRDefault="000063FF" w:rsidP="000063FF">
      <w:pPr>
        <w:jc w:val="both"/>
        <w:rPr>
          <w:rFonts w:ascii="Times New Roman" w:hAnsi="Times New Roman" w:cs="Times New Roman"/>
          <w:sz w:val="26"/>
          <w:szCs w:val="26"/>
        </w:rPr>
      </w:pPr>
      <w:r w:rsidRPr="000063FF">
        <w:rPr>
          <w:rFonts w:ascii="Times New Roman" w:hAnsi="Times New Roman" w:cs="Times New Roman"/>
          <w:sz w:val="26"/>
          <w:szCs w:val="26"/>
        </w:rPr>
        <w:t xml:space="preserve">    Для индикатора 2 используется методика     расчета индикаторов,   утвержденная приказом министерства строительства и жилищно-коммунального хозяйства Калужской области от 24.12.2018г. №497 «Об утверждении методики расчета индикаторов (показателей) достижения целей и решения задач реализуемой министерством строительства жилищно-коммунального хозяйства Калужской области  государственной программы Калужской области «Безопасность жизнедеятельности на территории Калужской области».</w:t>
      </w: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Обобщенная характеристика основных мероприятий </w:t>
      </w:r>
    </w:p>
    <w:p w:rsidR="000063FF" w:rsidRDefault="000063FF" w:rsidP="000063F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tabs>
          <w:tab w:val="left" w:pos="709"/>
        </w:tabs>
        <w:autoSpaceDE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Реализация программных мероприятий, будет способствовать </w:t>
      </w:r>
    </w:p>
    <w:p w:rsidR="000063FF" w:rsidRDefault="000063FF" w:rsidP="000063FF">
      <w:pPr>
        <w:autoSpaceDE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решению  вопросов  обеспечения безопасности жизнедеятельности, актуальных для Думиничского района, в соответствии с полномочиями органов местного самоуправления, определенными Федеральным законом от 6 октября 2003 г. № </w:t>
      </w:r>
      <w:hyperlink r:id="rId12" w:tooltip="№ 131-ФЗ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131-ФЗ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</w:t>
      </w:r>
      <w:hyperlink r:id="rId13" w:tooltip="Об общих принципах организации местного самоуправления в Российской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О</w:t>
        </w:r>
        <w:r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</w:rPr>
          <w:t>б общих принципах организации местного самоуправления в Российской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Федерации».</w:t>
      </w:r>
    </w:p>
    <w:p w:rsidR="000063FF" w:rsidRDefault="000063FF" w:rsidP="000063FF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>
        <w:rPr>
          <w:rFonts w:ascii="Times New Roman" w:hAnsi="Times New Roman" w:cs="Times New Roman"/>
          <w:sz w:val="24"/>
        </w:rPr>
        <w:t>1. Предупреждение и ликвидация последствия чрезвычайных ситуаций, защита населения и территории муниципального района «Думиничский район» от ЧС природного и техногенного характера.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Краткая характеристика основного мероприятия: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 3.1.1.   Пополнение и сохранение материальных ресурсов для предупреждения и ликвидации чрезвычайных ситуаций, обучение работающего и неработающего населения в области ГО ЧС.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 3.1.2.   Обеспечение работников средствами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СИЗ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3.2. Безопасность на водных объектах.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Краткая характеристика основного мероприятия: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 3.2.1. Создание места массового отдыха на воде.</w:t>
      </w:r>
    </w:p>
    <w:p w:rsidR="000063FF" w:rsidRDefault="000063FF" w:rsidP="000063FF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3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4"/>
        </w:rPr>
        <w:t>Гражданская оборона.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3.3.1. Решает задачу совершенствования системы ГО.</w:t>
      </w:r>
    </w:p>
    <w:p w:rsidR="000063FF" w:rsidRDefault="000063FF" w:rsidP="000063FF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3.4.</w:t>
      </w:r>
      <w:r>
        <w:rPr>
          <w:rFonts w:ascii="Times New Roman" w:hAnsi="Times New Roman" w:cs="Times New Roman"/>
          <w:sz w:val="24"/>
        </w:rPr>
        <w:t xml:space="preserve"> Мобилизационная подготовка.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Краткая характеристика основного мероприятия: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3.4.1. Решает задачу повышения квалификации в области защиты государственной тайны.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3.5. Защита государственной тайны. 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        3.5.1. Решает задачу аттестации помещения для обработки секретной информации;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Способствует выполнению индикатора </w:t>
      </w:r>
      <w:r>
        <w:rPr>
          <w:rFonts w:ascii="Times New Roman" w:hAnsi="Times New Roman" w:cs="Times New Roman"/>
          <w:sz w:val="26"/>
          <w:szCs w:val="26"/>
        </w:rPr>
        <w:t>аттестация и переаттестация АРМ в установленные законодательством сроки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Антитеррористические мероприятия.  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3.6.1.Включает мероприятия по поддержанию систем видеонаблюдения, оснащению мест массового пребывания людей информационными материалами, публикацию в СМИ и на официальном сайте администрации наглядной агитации и информационных материалов. 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 Осуществление мероприятий по обеспечению пожарной безопасности.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Краткая характеристика основных мероприятий: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3.7.1 Обеспечение  объектов бюджетной сферы   пожарной сигнализацией, проведение огнезащитной обработки административных зданий. 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3.7.2. Содержание и обслуживание систем пожарно-охранной сигнализации.  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Пропаганда знаний и обучение населения в области гражданской обороны и защиты от чрезвычайных ситуаций. 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Краткая характеристика основных мероприятий: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3.8.1. Решает задачу пропаганды знаний в  области ГО ЧС, совершенствования навыков оказания помощи, повышения уровня гражданской ответственности.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3.9. </w:t>
      </w:r>
      <w:r>
        <w:rPr>
          <w:rFonts w:ascii="Times New Roman" w:hAnsi="Times New Roman" w:cs="Times New Roman"/>
          <w:sz w:val="24"/>
        </w:rPr>
        <w:t>Содержание ЕДДС, внедрение и обслуживание системы «112», развитие АПК «Безопасный город»</w:t>
      </w:r>
    </w:p>
    <w:p w:rsidR="000063FF" w:rsidRDefault="000063FF" w:rsidP="00006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3.9.1.Обеспечивает поддержание требуемого уровня готовности системы «112» к использованию по предназначению, способствует повышению эффективности реагирования экстренных оперативных служб.</w:t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4.Характеристика мер муниципального регулирования</w:t>
      </w:r>
    </w:p>
    <w:p w:rsidR="000063FF" w:rsidRDefault="000063FF" w:rsidP="000063FF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</w:p>
    <w:p w:rsidR="000063FF" w:rsidRDefault="000063FF" w:rsidP="000063FF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об основных мерах правового регулирования в сфере реализации муниципальной программы размещены в сети Интернет на официальном сайте муниципального района «Думиничский район»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admduminichi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063FF" w:rsidRDefault="000063FF" w:rsidP="000063FF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размещаются в течение десяти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вступления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силу соответствующих нормативных правовых актов или изменений в них.</w:t>
      </w:r>
    </w:p>
    <w:p w:rsidR="000063FF" w:rsidRDefault="000063FF" w:rsidP="000063FF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Ответственность за актуализацию сведений несут ответственные исполнители муниципальной программы. </w:t>
      </w:r>
    </w:p>
    <w:p w:rsidR="000063FF" w:rsidRDefault="000063FF" w:rsidP="000063FF">
      <w:pPr>
        <w:rPr>
          <w:b/>
          <w:sz w:val="26"/>
          <w:szCs w:val="26"/>
        </w:rPr>
      </w:pP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Объем финансовых ресурсов, необходимых для реализации </w:t>
      </w: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0063FF" w:rsidRDefault="000063FF" w:rsidP="000063F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(тыс. руб. в ценах каждого года)</w:t>
      </w:r>
    </w:p>
    <w:tbl>
      <w:tblPr>
        <w:tblW w:w="102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583"/>
        <w:gridCol w:w="1188"/>
        <w:gridCol w:w="1074"/>
        <w:gridCol w:w="1073"/>
        <w:gridCol w:w="1075"/>
        <w:gridCol w:w="1074"/>
        <w:gridCol w:w="1073"/>
        <w:gridCol w:w="1087"/>
      </w:tblGrid>
      <w:tr w:rsidR="000063FF" w:rsidTr="000063FF"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0063FF" w:rsidTr="000063F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25862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4259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3373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5829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4119</w:t>
            </w: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 источникам финансирования: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бюджетные ассигнования – итого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25862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4259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3373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5829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4119</w:t>
            </w: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районного бюджета 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25862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4259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3373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5829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4119</w:t>
            </w: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участникам: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МР «Думиничский район»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6674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1061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2631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1281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921</w:t>
            </w: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FF" w:rsidRDefault="000063FF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районного бюджета 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6674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1061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2631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1281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921</w:t>
            </w: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учреждения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средства районного бюджета 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бюджета*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 учреждение «Единая дежурно-диспетчерская служба  муниципального района «Думиничский район»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19068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</w:tr>
      <w:tr w:rsidR="000063FF" w:rsidTr="000063FF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средства районного бюджета 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19068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3178</w:t>
            </w:r>
          </w:p>
        </w:tc>
      </w:tr>
    </w:tbl>
    <w:p w:rsidR="000063FF" w:rsidRDefault="000063FF" w:rsidP="000063F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</w:t>
      </w:r>
      <w:r>
        <w:rPr>
          <w:rFonts w:ascii="Times New Roman" w:hAnsi="Times New Roman" w:cs="Times New Roman"/>
          <w:sz w:val="26"/>
          <w:szCs w:val="26"/>
        </w:rPr>
        <w:t xml:space="preserve">и (или) внесения изменений </w:t>
      </w:r>
      <w:r>
        <w:rPr>
          <w:rFonts w:ascii="Times New Roman" w:eastAsia="Calibri" w:hAnsi="Times New Roman" w:cs="Times New Roman"/>
          <w:sz w:val="26"/>
          <w:szCs w:val="26"/>
        </w:rPr>
        <w:t>в Решение</w:t>
      </w:r>
      <w:r>
        <w:rPr>
          <w:rFonts w:ascii="Times New Roman" w:hAnsi="Times New Roman" w:cs="Times New Roman"/>
          <w:sz w:val="26"/>
          <w:szCs w:val="26"/>
        </w:rPr>
        <w:t xml:space="preserve"> Районного Собрания представителей муниципального района</w:t>
      </w:r>
    </w:p>
    <w:p w:rsidR="000063FF" w:rsidRDefault="000063FF" w:rsidP="000063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«Думиничский район» </w:t>
      </w:r>
      <w:r>
        <w:rPr>
          <w:rFonts w:ascii="Times New Roman" w:eastAsia="Calibri" w:hAnsi="Times New Roman" w:cs="Times New Roman"/>
          <w:sz w:val="26"/>
          <w:szCs w:val="26"/>
        </w:rPr>
        <w:t>о бюджете на очередной финансовый год и  плановый период.</w:t>
      </w:r>
    </w:p>
    <w:p w:rsidR="000063FF" w:rsidRDefault="000063FF" w:rsidP="000063FF">
      <w:pPr>
        <w:rPr>
          <w:b/>
          <w:sz w:val="26"/>
          <w:szCs w:val="26"/>
        </w:rPr>
      </w:pP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Механизм реализации муниципальной программы</w:t>
      </w:r>
    </w:p>
    <w:p w:rsidR="000063FF" w:rsidRDefault="000063FF" w:rsidP="000063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 Механизм реализации муниципальной программы определяется отделом по делам ГО ЧС и мобилизационной работе   администрации МР «Думиничский район» и предусматривает проведение организационных мероприятий, включая подготовку и (или) внесение изменений в нормативные правовые акты, обеспечивающие выполнение муниципальной программы в соответствии с действующим законодательством.</w:t>
      </w:r>
    </w:p>
    <w:p w:rsidR="000063FF" w:rsidRDefault="000063FF" w:rsidP="000063FF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>
        <w:rPr>
          <w:rFonts w:ascii="Times New Roman" w:hAnsi="Times New Roman" w:cs="Times New Roman"/>
          <w:bCs/>
          <w:sz w:val="26"/>
          <w:szCs w:val="26"/>
        </w:rPr>
        <w:t>Выполнение основных мероприятий о</w:t>
      </w:r>
      <w:r>
        <w:rPr>
          <w:rFonts w:ascii="Times New Roman" w:eastAsia="Calibri" w:hAnsi="Times New Roman" w:cs="Times New Roman"/>
          <w:sz w:val="26"/>
          <w:szCs w:val="26"/>
        </w:rPr>
        <w:t>существляется путем:</w:t>
      </w:r>
    </w:p>
    <w:p w:rsidR="000063FF" w:rsidRDefault="000063FF" w:rsidP="000063FF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</w:rPr>
        <w:t>а)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заключения и выполнения муниципальных контрактов на закупки товаров, работ и услуг для обеспечения муниципальных нужд за счет средств районного бюджета. </w:t>
      </w:r>
    </w:p>
    <w:p w:rsidR="000063FF" w:rsidRDefault="000063FF" w:rsidP="000063FF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б)  размещение информационных материалов на официальном сайте и в СМИ.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в)  организации обучения и оказания методической помощи при проведении профилактических мероприятий.</w:t>
      </w:r>
    </w:p>
    <w:p w:rsidR="000063FF" w:rsidRPr="000063FF" w:rsidRDefault="000063FF" w:rsidP="000063F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6.3. Ответственность за исполнение мероприятий программы несет начальник отдела по делам ГО ЧС и мобилизационной работе администрации МР «Думиничский район»</w:t>
      </w:r>
    </w:p>
    <w:p w:rsidR="000063FF" w:rsidRDefault="000063FF" w:rsidP="000063F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Перечень мероприятий муниципальной программы</w:t>
      </w:r>
    </w:p>
    <w:tbl>
      <w:tblPr>
        <w:tblW w:w="10125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850"/>
        <w:gridCol w:w="2212"/>
        <w:gridCol w:w="1244"/>
        <w:gridCol w:w="2497"/>
        <w:gridCol w:w="1527"/>
        <w:gridCol w:w="1795"/>
      </w:tblGrid>
      <w:tr w:rsidR="000063FF" w:rsidTr="000063FF">
        <w:trPr>
          <w:trHeight w:val="156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№п/п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Сроки реализации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Участник муниципальной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программы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Источники финансирования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0063FF" w:rsidTr="000063F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Безопасность жизнедеятельности на территории МР «Думиничский район»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Предупреждение и ликвидация последствия чрезвычайных ситуаций, защита населения и территории муниципального района «Думиничский район» от ЧС природного и техногенного характера.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Администрация муниципального района «Думиничский район»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1.1.1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Создание, хранение, использование и восстановление резервов материальных ресурсов для предупреждения и  ликвидации чрезвычайных ситуаций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Администрация муниципального района «Думиничский район»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1.1.2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населения в области безопасности жизнедеятельности – создание учебно-консультационных пунктов и уголков гражданской защиты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Администрация муниципального района «Думиничский район»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rPr>
          <w:trHeight w:val="9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1.1.3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 администрации МР «Думиничский район» и подведомственных учреждений средствами индивидуальной защиты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Администрация муниципального района «Думиничский район»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безопасности людей на водных объектах.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2022-2024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1.2.1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проектно-сметной документации по устройству пляжа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2022-2024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1.2.2.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нового места  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массового отдыха       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населения на водоеме   </w:t>
            </w:r>
          </w:p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(пляжа)         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2022-2024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1.2.3.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и оснащение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спасательного поста в месте массового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отдыха населения на водном объекте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2022-2024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1.2.4.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освидетльствование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 организационного отдыха людей и водолазное обследование мест купания на пригодность к эксплуатации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2022-2024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1.2.5.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купальному сезону мест организованного отдыха людей на водных объектах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 xml:space="preserve">Районный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1.3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Гражданская оборона.</w:t>
            </w:r>
          </w:p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1.3.1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запасного пункта управления администрации МР «Думиничский район» 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1.3.2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в  целях ГО материально-технических, продовольственных, медицинских и иных средств муниципального района, расходы на содержание НАСФ и НФГО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1.4.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Мобилизационная подготовка.</w:t>
            </w:r>
          </w:p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1.4.1.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 в области мобилизационной подготовки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1.5.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Защита государственной тайны.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1.5.1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и переаттестация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АРМ №1 администрации МР «Думиничский район»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2023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Администрация муниципального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1.5.2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защиты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«АРМ №1» администрации МР «Думиничский район»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1.5.3.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секретного кабинета 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1.5.4.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помещения для проведения СЗ 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1.5.5. 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измерений и испытаний электроустановок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0063FF" w:rsidTr="000063FF">
        <w:trPr>
          <w:trHeight w:val="10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1.6.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3FF" w:rsidRDefault="000063F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Антитеррористические мероприятия.  </w:t>
            </w:r>
          </w:p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Администрация муниципального района «Думиничский район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1.6.1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мест массового пребывания граждан наглядной агитацией.</w:t>
            </w:r>
          </w:p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Публикации в СМИ, на официальном сайте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Не требует финансирования</w:t>
            </w:r>
          </w:p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1.6.2.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системы видеонаблюдения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1.7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 мероприятий по обеспечению пожарной безопасности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1.7.1.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системой пожарной сигнализации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1.7.2.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системы пожарно-охранной сигнализации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1.7.3.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огнезащитным составом чердачных помещений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1.8.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Пропаганда знаний и обучение населения в области гражданской обороны и  защиты от чрезвычайных ситуаций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Образовательные учреждения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1.8.1.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Приобретение, издание, распространение информационного материала (листовки, брошюры, плакаты, стенды, учебные и наглядные пособия, учебно-методическая литература)  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Администрация муниципального района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1.8.2.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районных соревнований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«Юный пожарный», «Школа безопасности», «Юный спасатель», конкурса санитарных постов, санитарных дружин.</w:t>
            </w:r>
          </w:p>
          <w:p w:rsid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расходов по участию в областных соревнованиях «Юный пожарный», «Школа безопасности», «Юный спасатель»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Образовательные учреждения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Районный бюджет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1.9.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Содержание ЕДДС, внедрение и обслуживание системы «112»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МКУ «ЕДДС МР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  <w:tr w:rsidR="000063FF" w:rsidTr="000063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063FF">
              <w:rPr>
                <w:rFonts w:ascii="Times New Roman" w:eastAsia="Calibri" w:hAnsi="Times New Roman" w:cs="Times New Roman"/>
                <w:sz w:val="24"/>
                <w:lang w:eastAsia="en-US"/>
              </w:rPr>
              <w:t>1.9.1.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Pr="000063FF" w:rsidRDefault="000063FF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3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МКУ «ЕДДС Думиничского района»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2019-2024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МКУ «ЕДДС МР «Думиничский район»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63FF" w:rsidRDefault="000063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Районный бюджет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FF" w:rsidRDefault="000063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нет</w:t>
            </w:r>
          </w:p>
        </w:tc>
      </w:tr>
    </w:tbl>
    <w:p w:rsidR="000063FF" w:rsidRDefault="000063FF" w:rsidP="000063FF">
      <w:pPr>
        <w:ind w:firstLine="539"/>
        <w:jc w:val="both"/>
        <w:rPr>
          <w:rFonts w:ascii="Times New Roman" w:hAnsi="Times New Roman" w:cs="Times New Roman"/>
          <w:sz w:val="24"/>
        </w:rPr>
      </w:pPr>
    </w:p>
    <w:p w:rsidR="009130B6" w:rsidRDefault="009130B6"/>
    <w:sectPr w:rsidR="009130B6" w:rsidSect="0091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6D"/>
    <w:multiLevelType w:val="multilevel"/>
    <w:tmpl w:val="26F297C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500" w:hanging="795"/>
      </w:pPr>
    </w:lvl>
    <w:lvl w:ilvl="2">
      <w:start w:val="1"/>
      <w:numFmt w:val="decimal"/>
      <w:isLgl/>
      <w:lvlText w:val="%1.%2.%3."/>
      <w:lvlJc w:val="left"/>
      <w:pPr>
        <w:ind w:left="1500" w:hanging="795"/>
      </w:pPr>
    </w:lvl>
    <w:lvl w:ilvl="3">
      <w:start w:val="1"/>
      <w:numFmt w:val="decimal"/>
      <w:isLgl/>
      <w:lvlText w:val="%1.%2.%3.%4."/>
      <w:lvlJc w:val="left"/>
      <w:pPr>
        <w:ind w:left="1500" w:hanging="795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63FF"/>
    <w:rsid w:val="000063FF"/>
    <w:rsid w:val="001011C5"/>
    <w:rsid w:val="0086236D"/>
    <w:rsid w:val="009130B6"/>
    <w:rsid w:val="00B651A8"/>
    <w:rsid w:val="00BC3BA1"/>
    <w:rsid w:val="00C45880"/>
    <w:rsid w:val="00C6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FF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063FF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0063F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063FF"/>
    <w:pPr>
      <w:widowControl/>
      <w:overflowPunct w:val="0"/>
      <w:ind w:left="720"/>
      <w:contextualSpacing/>
    </w:pPr>
    <w:rPr>
      <w:rFonts w:ascii="Times New Roman" w:eastAsia="Times New Roman" w:hAnsi="Times New Roman" w:cs="Times New Roman"/>
      <w:sz w:val="24"/>
      <w:lang w:eastAsia="zh-CN" w:bidi="ar-SA"/>
    </w:rPr>
  </w:style>
  <w:style w:type="character" w:customStyle="1" w:styleId="ConsPlusNormal">
    <w:name w:val="ConsPlusNormal Знак"/>
    <w:link w:val="ConsPlusNormal0"/>
    <w:locked/>
    <w:rsid w:val="000063FF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0063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qFormat/>
    <w:rsid w:val="000063F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able">
    <w:name w:val="Table!Таблица"/>
    <w:rsid w:val="000063F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-">
    <w:name w:val="Интернет-ссылка"/>
    <w:rsid w:val="000063FF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63FF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063FF"/>
    <w:rPr>
      <w:rFonts w:ascii="Tahoma" w:eastAsia="SimSun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aluga.ru" TargetMode="External"/><Relationship Id="rId13" Type="http://schemas.openxmlformats.org/officeDocument/2006/relationships/hyperlink" Target="http://nla-service.scli.ru:8080/rnla-links/ws/content/act/96e20c02-1b12-465a-b64c-24aa92270007.htm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37;n=45782;fld=134;dst=100009" TargetMode="External"/><Relationship Id="rId12" Type="http://schemas.openxmlformats.org/officeDocument/2006/relationships/hyperlink" Target="http://nla-service.scli.ru:8080/rnla-links/ws/content/act/96e20c02-1b12-465a-b64c-24aa922700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37;n=45782;fld=134;dst=100009" TargetMode="External"/><Relationship Id="rId11" Type="http://schemas.openxmlformats.org/officeDocument/2006/relationships/hyperlink" Target="consultantplus://offline/main?base=RLAW037;n=45782;fld=134;dst=100009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037;n=45782;fld=134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duminich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3210</Words>
  <Characters>18299</Characters>
  <Application>Microsoft Office Word</Application>
  <DocSecurity>0</DocSecurity>
  <Lines>152</Lines>
  <Paragraphs>42</Paragraphs>
  <ScaleCrop>false</ScaleCrop>
  <Company/>
  <LinksUpToDate>false</LinksUpToDate>
  <CharactersWithSpaces>21467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2019-04-25T14:03:00Z</dcterms:created>
  <dcterms:modified xsi:type="dcterms:W3CDTF">2019-04-25T14:03:00Z</dcterms:modified>
</cp:coreProperties>
</file>