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E4" w:rsidRDefault="009F1902">
      <w:pPr>
        <w:pStyle w:val="2"/>
      </w:pPr>
      <w:r>
        <w:rPr>
          <w:noProof/>
        </w:rPr>
        <mc:AlternateContent>
          <mc:Choice Requires="wpg">
            <w:drawing>
              <wp:inline distT="0" distB="0" distL="0" distR="0">
                <wp:extent cx="3056890" cy="10763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9E6AE4" w:rsidRDefault="009F1902">
      <w:pPr>
        <w:spacing w:after="0" w:line="240" w:lineRule="auto"/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9E6AE4" w:rsidRDefault="009F1902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17.04.2025</w:t>
      </w:r>
    </w:p>
    <w:p w:rsidR="009E6AE4" w:rsidRDefault="009F1902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6"/>
          <w:szCs w:val="26"/>
        </w:rPr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С начала 2025 года </w:t>
      </w:r>
      <w:bookmarkStart w:id="0" w:name="_GoBack"/>
      <w:bookmarkEnd w:id="0"/>
      <w:r>
        <w:rPr>
          <w:rFonts w:ascii="Segoe UI" w:hAnsi="Segoe UI" w:cs="Segoe UI"/>
          <w:b/>
          <w:color w:val="000000"/>
          <w:sz w:val="26"/>
          <w:szCs w:val="26"/>
        </w:rPr>
        <w:t>порядка 6700 калужан обезопасили свое жилье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Управление Росреестра по Калужской области напоминает, что в целях защиты своего имущ</w:t>
      </w:r>
      <w:r w:rsidR="009C1D0A">
        <w:rPr>
          <w:rFonts w:ascii="Segoe UI" w:hAnsi="Segoe UI" w:cs="Segoe UI"/>
          <w:color w:val="000000"/>
          <w:sz w:val="26"/>
          <w:szCs w:val="26"/>
        </w:rPr>
        <w:t>ества от мошеннических действий</w:t>
      </w:r>
      <w:r>
        <w:rPr>
          <w:rFonts w:ascii="Segoe UI" w:hAnsi="Segoe UI" w:cs="Segoe UI"/>
          <w:color w:val="000000"/>
          <w:sz w:val="26"/>
          <w:szCs w:val="26"/>
        </w:rPr>
        <w:t xml:space="preserve"> собственник недвижимости может воспользоваться правом запрета регистрационных действий с недвижимостью без его личного участия.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Для этого предусмотрена подача собственником или его законным представителем заявления о невозможности государственной регистрации перехода, прекращения, ограничения права и обременения такого объекта недвижимости без личного участия правообладателя (его законного представителя).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После подачи заявления соответствующая запись будет внесена</w:t>
      </w:r>
      <w:r w:rsidR="00945783">
        <w:rPr>
          <w:rFonts w:ascii="Segoe UI" w:hAnsi="Segoe UI" w:cs="Segoe UI"/>
          <w:color w:val="000000"/>
          <w:sz w:val="26"/>
          <w:szCs w:val="26"/>
        </w:rPr>
        <w:t xml:space="preserve"> </w:t>
      </w:r>
      <w:r>
        <w:rPr>
          <w:rFonts w:ascii="Segoe UI" w:hAnsi="Segoe UI" w:cs="Segoe UI"/>
          <w:color w:val="000000"/>
          <w:sz w:val="26"/>
          <w:szCs w:val="26"/>
        </w:rPr>
        <w:t>в Единый государственный реестр недвижимости.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За</w:t>
      </w:r>
      <w:r w:rsidR="00DE1624">
        <w:rPr>
          <w:rFonts w:ascii="Segoe UI" w:hAnsi="Segoe UI" w:cs="Segoe UI"/>
          <w:color w:val="000000"/>
          <w:sz w:val="26"/>
          <w:szCs w:val="26"/>
        </w:rPr>
        <w:t xml:space="preserve"> 3 месяца 2025 года </w:t>
      </w:r>
      <w:proofErr w:type="gramStart"/>
      <w:r w:rsidR="00DE1624">
        <w:rPr>
          <w:rFonts w:ascii="Segoe UI" w:hAnsi="Segoe UI" w:cs="Segoe UI"/>
          <w:color w:val="000000"/>
          <w:sz w:val="26"/>
          <w:szCs w:val="26"/>
        </w:rPr>
        <w:t>к</w:t>
      </w:r>
      <w:r>
        <w:rPr>
          <w:rFonts w:ascii="Segoe UI" w:hAnsi="Segoe UI" w:cs="Segoe UI"/>
          <w:color w:val="000000"/>
          <w:sz w:val="26"/>
          <w:szCs w:val="26"/>
        </w:rPr>
        <w:t>алужский</w:t>
      </w:r>
      <w:proofErr w:type="gramEnd"/>
      <w:r>
        <w:rPr>
          <w:rFonts w:ascii="Segoe UI" w:hAnsi="Segoe UI" w:cs="Segoe UI"/>
          <w:color w:val="000000"/>
          <w:sz w:val="26"/>
          <w:szCs w:val="26"/>
        </w:rPr>
        <w:t xml:space="preserve"> Росреестр рассмотрел </w:t>
      </w:r>
      <w:r w:rsidR="00DE1624">
        <w:rPr>
          <w:rFonts w:ascii="Segoe UI" w:hAnsi="Segoe UI" w:cs="Segoe UI"/>
          <w:color w:val="000000"/>
          <w:sz w:val="26"/>
          <w:szCs w:val="26"/>
        </w:rPr>
        <w:t xml:space="preserve">порядка </w:t>
      </w:r>
      <w:r>
        <w:rPr>
          <w:rFonts w:ascii="Segoe UI" w:hAnsi="Segoe UI" w:cs="Segoe UI"/>
          <w:color w:val="000000"/>
          <w:sz w:val="26"/>
          <w:szCs w:val="26"/>
        </w:rPr>
        <w:t>6700 таких заявлений.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Заместитель руководителя Управления Людмила Димошенкова обратила внимание: «Наличие указанной записи в ЕГРН служит основанием для возврата без рассмотрения заявления на государственную регистрацию, представленного в орган регистрации иным лицом. Однако законодательством предусмотрены исключения, при которых данная запись может быть погашена на основании: решения государственного регистратора прав одновременно с осуществляемой регистрацией при личном участии собственника, заявления </w:t>
      </w:r>
      <w:proofErr w:type="gramStart"/>
      <w:r>
        <w:rPr>
          <w:rFonts w:ascii="Segoe UI" w:hAnsi="Segoe UI" w:cs="Segoe UI"/>
          <w:color w:val="000000"/>
          <w:sz w:val="26"/>
          <w:szCs w:val="26"/>
        </w:rPr>
        <w:t>собственника</w:t>
      </w:r>
      <w:proofErr w:type="gramEnd"/>
      <w:r>
        <w:rPr>
          <w:rFonts w:ascii="Segoe UI" w:hAnsi="Segoe UI" w:cs="Segoe UI"/>
          <w:color w:val="000000"/>
          <w:sz w:val="26"/>
          <w:szCs w:val="26"/>
        </w:rPr>
        <w:t xml:space="preserve"> об отзыве ранее представленного заявления о невозможности регистрации и вступившего в законную силу судебного акта».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lastRenderedPageBreak/>
        <w:t>Заявление о запрете регистрационных действий с недвижимостью можно подать одним из следующих способов (при этом госпошлину платить не нужно):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- через "Личный кабинет" на сайте Росреестра,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- на портале </w:t>
      </w:r>
      <w:proofErr w:type="spellStart"/>
      <w:r>
        <w:rPr>
          <w:rFonts w:ascii="Segoe UI" w:hAnsi="Segoe UI" w:cs="Segoe UI"/>
          <w:color w:val="000000"/>
          <w:sz w:val="26"/>
          <w:szCs w:val="26"/>
        </w:rPr>
        <w:t>Госуслуг</w:t>
      </w:r>
      <w:proofErr w:type="spellEnd"/>
      <w:r>
        <w:rPr>
          <w:rFonts w:ascii="Segoe UI" w:hAnsi="Segoe UI" w:cs="Segoe UI"/>
          <w:color w:val="000000"/>
          <w:sz w:val="26"/>
          <w:szCs w:val="26"/>
        </w:rPr>
        <w:t>,</w:t>
      </w:r>
    </w:p>
    <w:p w:rsidR="009E6AE4" w:rsidRPr="00DE1624" w:rsidRDefault="009F190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- через МФЦ</w:t>
      </w:r>
    </w:p>
    <w:p w:rsidR="009E6AE4" w:rsidRDefault="009F1902">
      <w:pPr>
        <w:spacing w:before="100" w:beforeAutospacing="1" w:after="100" w:afterAutospacing="1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9E6AE4" w:rsidRDefault="009F1902">
      <w:pPr>
        <w:pStyle w:val="a5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_____________________________________________________</w:t>
      </w:r>
    </w:p>
    <w:p w:rsidR="009E6AE4" w:rsidRDefault="009F1902">
      <w:pPr>
        <w:pStyle w:val="a5"/>
        <w:rPr>
          <w:rFonts w:ascii="Segoe UI" w:hAnsi="Segoe UI" w:cs="Segoe UI"/>
          <w:b/>
          <w:sz w:val="14"/>
          <w:szCs w:val="14"/>
        </w:rPr>
      </w:pPr>
      <w:r>
        <w:rPr>
          <w:rFonts w:ascii="Segoe UI" w:hAnsi="Segoe UI" w:cs="Segoe UI"/>
          <w:b/>
          <w:sz w:val="14"/>
          <w:szCs w:val="14"/>
        </w:rPr>
        <w:t>Контакты для СМИ:</w:t>
      </w:r>
    </w:p>
    <w:p w:rsidR="009E6AE4" w:rsidRDefault="009F1902">
      <w:pPr>
        <w:pStyle w:val="a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>Пресс-служба Росреестра по Калужской области</w:t>
      </w:r>
    </w:p>
    <w:p w:rsidR="009E6AE4" w:rsidRDefault="009F1902">
      <w:pPr>
        <w:pStyle w:val="a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>+7(4842) 56-47-85 (вн.168)</w:t>
      </w:r>
    </w:p>
    <w:p w:rsidR="009E6AE4" w:rsidRDefault="00C04955">
      <w:pPr>
        <w:pStyle w:val="a5"/>
        <w:rPr>
          <w:rFonts w:ascii="Segoe UI" w:hAnsi="Segoe UI" w:cs="Segoe UI"/>
          <w:color w:val="0563C1"/>
          <w:sz w:val="14"/>
          <w:szCs w:val="14"/>
          <w:u w:val="single"/>
        </w:rPr>
      </w:pPr>
      <w:hyperlink r:id="rId10" w:history="1">
        <w:r w:rsidR="009F1902">
          <w:rPr>
            <w:rStyle w:val="af2"/>
            <w:rFonts w:ascii="Segoe UI" w:hAnsi="Segoe UI" w:cs="Segoe UI"/>
            <w:sz w:val="14"/>
            <w:szCs w:val="14"/>
            <w:lang w:eastAsia="en-US"/>
          </w:rPr>
          <w:t>Melnikova@r40.rosreestr.ru</w:t>
        </w:r>
      </w:hyperlink>
      <w:r w:rsidR="009F1902">
        <w:rPr>
          <w:rFonts w:ascii="Segoe UI" w:hAnsi="Segoe UI" w:cs="Segoe UI"/>
          <w:color w:val="0563C1"/>
          <w:sz w:val="14"/>
          <w:szCs w:val="14"/>
          <w:u w:val="single"/>
        </w:rPr>
        <w:t xml:space="preserve"> </w:t>
      </w:r>
    </w:p>
    <w:p w:rsidR="009E6AE4" w:rsidRDefault="009F1902">
      <w:pPr>
        <w:pStyle w:val="a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>248000, г. Калуга, ул. Вилонова, д. 5</w:t>
      </w:r>
    </w:p>
    <w:p w:rsidR="009E6AE4" w:rsidRDefault="009F1902">
      <w:pPr>
        <w:pStyle w:val="a5"/>
        <w:rPr>
          <w:rFonts w:ascii="Segoe UI" w:hAnsi="Segoe UI" w:cs="Segoe UI"/>
          <w:b/>
          <w:sz w:val="14"/>
          <w:szCs w:val="14"/>
        </w:rPr>
      </w:pPr>
      <w:r>
        <w:rPr>
          <w:rFonts w:ascii="Segoe UI" w:hAnsi="Segoe UI" w:cs="Segoe UI"/>
          <w:b/>
          <w:sz w:val="14"/>
          <w:szCs w:val="14"/>
        </w:rPr>
        <w:t>Мы в социальных сетях:</w:t>
      </w:r>
    </w:p>
    <w:p w:rsidR="009E6AE4" w:rsidRDefault="009F1902">
      <w:pPr>
        <w:pStyle w:val="a5"/>
        <w:rPr>
          <w:rStyle w:val="af2"/>
          <w:rFonts w:ascii="Segoe UI" w:hAnsi="Segoe UI" w:cs="Segoe UI"/>
          <w:sz w:val="14"/>
          <w:szCs w:val="14"/>
          <w:lang w:eastAsia="en-US"/>
        </w:rPr>
      </w:pPr>
      <w:proofErr w:type="spellStart"/>
      <w:r>
        <w:rPr>
          <w:rFonts w:ascii="Segoe UI" w:hAnsi="Segoe UI" w:cs="Segoe UI"/>
          <w:sz w:val="14"/>
          <w:szCs w:val="14"/>
          <w:lang w:eastAsia="en-US"/>
        </w:rPr>
        <w:t>ВКонтакте</w:t>
      </w:r>
      <w:proofErr w:type="spellEnd"/>
      <w:r>
        <w:rPr>
          <w:rFonts w:ascii="Segoe UI" w:hAnsi="Segoe UI" w:cs="Segoe UI"/>
          <w:sz w:val="14"/>
          <w:szCs w:val="14"/>
          <w:lang w:eastAsia="en-US"/>
        </w:rPr>
        <w:t xml:space="preserve"> </w:t>
      </w:r>
      <w:hyperlink r:id="rId11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https://vk.com/rosreestr_40</w:t>
        </w:r>
      </w:hyperlink>
    </w:p>
    <w:p w:rsidR="009E6AE4" w:rsidRDefault="009F1902">
      <w:pPr>
        <w:pStyle w:val="a5"/>
        <w:rPr>
          <w:rFonts w:ascii="Segoe UI" w:hAnsi="Segoe UI" w:cs="Segoe UI"/>
          <w:sz w:val="14"/>
          <w:szCs w:val="14"/>
        </w:rPr>
      </w:pPr>
      <w:proofErr w:type="spellStart"/>
      <w:r>
        <w:rPr>
          <w:rFonts w:ascii="Segoe UI" w:hAnsi="Segoe UI" w:cs="Segoe UI"/>
          <w:sz w:val="14"/>
          <w:szCs w:val="14"/>
          <w:lang w:eastAsia="en-US"/>
        </w:rPr>
        <w:t>ВКонтакте</w:t>
      </w:r>
      <w:proofErr w:type="spellEnd"/>
      <w:r>
        <w:rPr>
          <w:rFonts w:ascii="Segoe UI" w:hAnsi="Segoe UI" w:cs="Segoe UI"/>
          <w:sz w:val="14"/>
          <w:szCs w:val="14"/>
          <w:lang w:eastAsia="en-US"/>
        </w:rPr>
        <w:t xml:space="preserve">: </w:t>
      </w:r>
      <w:hyperlink r:id="rId12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https://vk.com/club164622598</w:t>
        </w:r>
      </w:hyperlink>
    </w:p>
    <w:p w:rsidR="009E6AE4" w:rsidRDefault="009F1902">
      <w:pPr>
        <w:pStyle w:val="a5"/>
        <w:rPr>
          <w:rFonts w:ascii="Segoe UI" w:hAnsi="Segoe UI" w:cs="Segoe UI"/>
          <w:sz w:val="14"/>
          <w:szCs w:val="14"/>
          <w:lang w:eastAsia="en-US"/>
        </w:rPr>
      </w:pPr>
      <w:r>
        <w:rPr>
          <w:rFonts w:ascii="Segoe UI" w:hAnsi="Segoe UI" w:cs="Segoe UI"/>
          <w:sz w:val="14"/>
          <w:szCs w:val="14"/>
          <w:lang w:eastAsia="en-US"/>
        </w:rPr>
        <w:t xml:space="preserve">Одноклассники </w:t>
      </w:r>
      <w:hyperlink r:id="rId13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https://ok.ru/rosreestr40</w:t>
        </w:r>
      </w:hyperlink>
    </w:p>
    <w:p w:rsidR="009E6AE4" w:rsidRDefault="009F1902">
      <w:pPr>
        <w:pStyle w:val="a5"/>
        <w:rPr>
          <w:rStyle w:val="af2"/>
          <w:rFonts w:ascii="Segoe UI" w:hAnsi="Segoe UI" w:cs="Segoe UI"/>
          <w:sz w:val="14"/>
          <w:szCs w:val="14"/>
          <w:lang w:eastAsia="en-US"/>
        </w:rPr>
      </w:pPr>
      <w:r>
        <w:rPr>
          <w:rFonts w:ascii="Segoe UI" w:hAnsi="Segoe UI" w:cs="Segoe UI"/>
          <w:sz w:val="14"/>
          <w:szCs w:val="14"/>
          <w:lang w:eastAsia="en-US"/>
        </w:rPr>
        <w:t xml:space="preserve">Телеграмм </w:t>
      </w:r>
      <w:hyperlink r:id="rId14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https://t.me/rosreestr40</w:t>
        </w:r>
      </w:hyperlink>
    </w:p>
    <w:sectPr w:rsidR="009E6AE4">
      <w:pgSz w:w="12240" w:h="15840"/>
      <w:pgMar w:top="993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E4" w:rsidRDefault="009F1902">
      <w:pPr>
        <w:spacing w:after="0" w:line="240" w:lineRule="auto"/>
      </w:pPr>
      <w:r>
        <w:separator/>
      </w:r>
    </w:p>
  </w:endnote>
  <w:endnote w:type="continuationSeparator" w:id="0">
    <w:p w:rsidR="009E6AE4" w:rsidRDefault="009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E4" w:rsidRDefault="009F1902">
      <w:pPr>
        <w:spacing w:after="0" w:line="240" w:lineRule="auto"/>
      </w:pPr>
      <w:r>
        <w:separator/>
      </w:r>
    </w:p>
  </w:footnote>
  <w:footnote w:type="continuationSeparator" w:id="0">
    <w:p w:rsidR="009E6AE4" w:rsidRDefault="009F1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129"/>
    <w:multiLevelType w:val="hybridMultilevel"/>
    <w:tmpl w:val="7390C428"/>
    <w:lvl w:ilvl="0" w:tplc="B494498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382A0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7C683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7C99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F20A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B4EE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E47C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ECB8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742BC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996B6B"/>
    <w:multiLevelType w:val="hybridMultilevel"/>
    <w:tmpl w:val="64E880A6"/>
    <w:lvl w:ilvl="0" w:tplc="DEFAC05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99690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56E69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7C6B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7E2E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32E4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491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54C0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BC78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B0D3B06"/>
    <w:multiLevelType w:val="hybridMultilevel"/>
    <w:tmpl w:val="21760600"/>
    <w:lvl w:ilvl="0" w:tplc="A8DA4B2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8B80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9D8EA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2052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EE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8E61A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904E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C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60852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0CC1FCC"/>
    <w:multiLevelType w:val="hybridMultilevel"/>
    <w:tmpl w:val="16562656"/>
    <w:lvl w:ilvl="0" w:tplc="206AF3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2245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A2DD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20F7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F82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5808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4E04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226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4E83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5494858"/>
    <w:multiLevelType w:val="hybridMultilevel"/>
    <w:tmpl w:val="50B6A5E4"/>
    <w:lvl w:ilvl="0" w:tplc="A21CBA3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4B2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805E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6A9C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E6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70A1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2616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B4F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1A6D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62831AB"/>
    <w:multiLevelType w:val="hybridMultilevel"/>
    <w:tmpl w:val="6622ADB8"/>
    <w:lvl w:ilvl="0" w:tplc="156AC9D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F308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C41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9686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08B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122F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98F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8A2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8896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20E218F"/>
    <w:multiLevelType w:val="hybridMultilevel"/>
    <w:tmpl w:val="4A146EE2"/>
    <w:lvl w:ilvl="0" w:tplc="448881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FFE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5453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FC28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B6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30D1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6AF7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CC0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F434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7872B1E"/>
    <w:multiLevelType w:val="hybridMultilevel"/>
    <w:tmpl w:val="A3743404"/>
    <w:lvl w:ilvl="0" w:tplc="EBC0B9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18C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EA54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BC27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0274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96FA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0CF7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9C3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C4F3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CA45AAC"/>
    <w:multiLevelType w:val="hybridMultilevel"/>
    <w:tmpl w:val="5F1E6A8A"/>
    <w:lvl w:ilvl="0" w:tplc="A468D2F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883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88F6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7C70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843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FE76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C4CEB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6CA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28AD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E2D3620"/>
    <w:multiLevelType w:val="hybridMultilevel"/>
    <w:tmpl w:val="37DA0274"/>
    <w:lvl w:ilvl="0" w:tplc="95C65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18692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F24D9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F12A6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172C46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72A459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AA3C6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340C0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D400A0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0">
    <w:nsid w:val="5F673AB7"/>
    <w:multiLevelType w:val="hybridMultilevel"/>
    <w:tmpl w:val="699AA360"/>
    <w:lvl w:ilvl="0" w:tplc="3A68179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B78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A043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CC9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1E3E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DBA0D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B6B0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52A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EE59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1B3256D"/>
    <w:multiLevelType w:val="hybridMultilevel"/>
    <w:tmpl w:val="E38AD7B4"/>
    <w:lvl w:ilvl="0" w:tplc="B45E0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EA69C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80A83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404C1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379EF2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E202F8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5DC6E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0990487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62E8B7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E4"/>
    <w:rsid w:val="00945783"/>
    <w:rsid w:val="009C1D0A"/>
    <w:rsid w:val="009E6AE4"/>
    <w:rsid w:val="009F1902"/>
    <w:rsid w:val="00C04955"/>
    <w:rsid w:val="00D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</w:pPr>
    <w:rPr>
      <w:rFonts w:eastAsia="Calibri"/>
    </w:rPr>
  </w:style>
  <w:style w:type="paragraph" w:styleId="a5">
    <w:name w:val="No Spacing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Абзац списка Знак"/>
    <w:link w:val="a3"/>
    <w:uiPriority w:val="34"/>
    <w:rPr>
      <w:rFonts w:eastAsia="Calibri"/>
      <w:sz w:val="22"/>
      <w:szCs w:val="22"/>
    </w:rPr>
  </w:style>
  <w:style w:type="paragraph" w:customStyle="1" w:styleId="12">
    <w:name w:val="Без интервала1"/>
    <w:uiPriority w:val="99"/>
    <w:rPr>
      <w:rFonts w:cs="Calibri"/>
      <w:sz w:val="22"/>
      <w:szCs w:val="22"/>
      <w:lang w:eastAsia="en-US"/>
    </w:rPr>
  </w:style>
  <w:style w:type="character" w:styleId="afb">
    <w:name w:val="Strong"/>
    <w:uiPriority w:val="22"/>
    <w:qFormat/>
    <w:rPr>
      <w:b/>
      <w:bCs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spd-typography">
    <w:name w:val="nspd-typography"/>
  </w:style>
  <w:style w:type="paragraph" w:styleId="afc">
    <w:name w:val="Balloon Text"/>
    <w:basedOn w:val="a"/>
    <w:link w:val="afd"/>
    <w:uiPriority w:val="99"/>
    <w:semiHidden/>
    <w:unhideWhenUsed/>
    <w:rsid w:val="009F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F190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</w:pPr>
    <w:rPr>
      <w:rFonts w:eastAsia="Calibri"/>
    </w:rPr>
  </w:style>
  <w:style w:type="paragraph" w:styleId="a5">
    <w:name w:val="No Spacing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Абзац списка Знак"/>
    <w:link w:val="a3"/>
    <w:uiPriority w:val="34"/>
    <w:rPr>
      <w:rFonts w:eastAsia="Calibri"/>
      <w:sz w:val="22"/>
      <w:szCs w:val="22"/>
    </w:rPr>
  </w:style>
  <w:style w:type="paragraph" w:customStyle="1" w:styleId="12">
    <w:name w:val="Без интервала1"/>
    <w:uiPriority w:val="99"/>
    <w:rPr>
      <w:rFonts w:cs="Calibri"/>
      <w:sz w:val="22"/>
      <w:szCs w:val="22"/>
      <w:lang w:eastAsia="en-US"/>
    </w:rPr>
  </w:style>
  <w:style w:type="character" w:styleId="afb">
    <w:name w:val="Strong"/>
    <w:uiPriority w:val="22"/>
    <w:qFormat/>
    <w:rPr>
      <w:b/>
      <w:bCs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spd-typography">
    <w:name w:val="nspd-typography"/>
  </w:style>
  <w:style w:type="paragraph" w:styleId="afc">
    <w:name w:val="Balloon Text"/>
    <w:basedOn w:val="a"/>
    <w:link w:val="afd"/>
    <w:uiPriority w:val="99"/>
    <w:semiHidden/>
    <w:unhideWhenUsed/>
    <w:rsid w:val="009F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F19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646225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lnikova@r40.rosree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Михайловна</dc:creator>
  <cp:lastModifiedBy>Мельникова Ольга Михайловна</cp:lastModifiedBy>
  <cp:revision>6</cp:revision>
  <dcterms:created xsi:type="dcterms:W3CDTF">2025-04-16T14:37:00Z</dcterms:created>
  <dcterms:modified xsi:type="dcterms:W3CDTF">2025-04-17T08:53:00Z</dcterms:modified>
  <cp:version>917504</cp:version>
</cp:coreProperties>
</file>