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E5" w:rsidRPr="00B7283A" w:rsidRDefault="00DB47E5" w:rsidP="00DB47E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B47E5" w:rsidRDefault="00DB47E5" w:rsidP="00DB47E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F25FEC" w:rsidRPr="00B1422A" w:rsidRDefault="00F25FEC" w:rsidP="00DB47E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B6B20" w:rsidRPr="00DB47E5" w:rsidRDefault="00DB47E5" w:rsidP="005D17E6">
      <w:pPr>
        <w:pStyle w:val="a3"/>
        <w:spacing w:line="380" w:lineRule="atLeast"/>
        <w:jc w:val="left"/>
        <w:rPr>
          <w:b w:val="0"/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5D17E6">
        <w:rPr>
          <w:bCs/>
          <w:sz w:val="26"/>
          <w:szCs w:val="26"/>
        </w:rPr>
        <w:t xml:space="preserve">  </w:t>
      </w:r>
      <w:r w:rsidR="004149E1" w:rsidRPr="00DB47E5">
        <w:rPr>
          <w:b w:val="0"/>
          <w:bCs/>
          <w:sz w:val="26"/>
          <w:szCs w:val="26"/>
        </w:rPr>
        <w:t>«_</w:t>
      </w:r>
      <w:r w:rsidR="00002C37">
        <w:rPr>
          <w:b w:val="0"/>
          <w:bCs/>
          <w:sz w:val="26"/>
          <w:szCs w:val="26"/>
        </w:rPr>
        <w:t>15</w:t>
      </w:r>
      <w:r w:rsidR="004149E1" w:rsidRPr="00DB47E5">
        <w:rPr>
          <w:b w:val="0"/>
          <w:bCs/>
          <w:sz w:val="26"/>
          <w:szCs w:val="26"/>
        </w:rPr>
        <w:t>_»</w:t>
      </w:r>
      <w:r w:rsidR="008B6B20" w:rsidRPr="00DB47E5">
        <w:rPr>
          <w:b w:val="0"/>
          <w:bCs/>
          <w:sz w:val="26"/>
          <w:szCs w:val="26"/>
        </w:rPr>
        <w:t>_</w:t>
      </w:r>
      <w:r w:rsidR="00002C37">
        <w:rPr>
          <w:b w:val="0"/>
          <w:bCs/>
          <w:sz w:val="26"/>
          <w:szCs w:val="26"/>
        </w:rPr>
        <w:t>10</w:t>
      </w:r>
      <w:r w:rsidR="005D17E6">
        <w:rPr>
          <w:b w:val="0"/>
          <w:bCs/>
          <w:sz w:val="26"/>
          <w:szCs w:val="26"/>
        </w:rPr>
        <w:t>_</w:t>
      </w:r>
      <w:r w:rsidR="004149E1" w:rsidRPr="00DB47E5">
        <w:rPr>
          <w:b w:val="0"/>
          <w:bCs/>
          <w:sz w:val="26"/>
          <w:szCs w:val="26"/>
        </w:rPr>
        <w:t>20</w:t>
      </w:r>
      <w:r w:rsidR="005D17E6">
        <w:rPr>
          <w:b w:val="0"/>
          <w:bCs/>
          <w:sz w:val="26"/>
          <w:szCs w:val="26"/>
        </w:rPr>
        <w:t>2</w:t>
      </w:r>
      <w:r w:rsidR="00DC4870">
        <w:rPr>
          <w:b w:val="0"/>
          <w:bCs/>
          <w:sz w:val="26"/>
          <w:szCs w:val="26"/>
        </w:rPr>
        <w:t>5</w:t>
      </w:r>
      <w:r w:rsidR="006E29B5">
        <w:rPr>
          <w:b w:val="0"/>
          <w:bCs/>
          <w:sz w:val="26"/>
          <w:szCs w:val="26"/>
        </w:rPr>
        <w:t xml:space="preserve"> </w:t>
      </w:r>
      <w:r w:rsidR="008B6B20" w:rsidRPr="00DB47E5">
        <w:rPr>
          <w:b w:val="0"/>
          <w:bCs/>
          <w:sz w:val="26"/>
          <w:szCs w:val="26"/>
        </w:rPr>
        <w:t xml:space="preserve">г.                                                        </w:t>
      </w:r>
      <w:r w:rsidR="004149E1" w:rsidRPr="00DB47E5">
        <w:rPr>
          <w:b w:val="0"/>
          <w:bCs/>
          <w:sz w:val="26"/>
          <w:szCs w:val="26"/>
        </w:rPr>
        <w:t xml:space="preserve">                №  </w:t>
      </w:r>
      <w:r w:rsidR="00BC7549">
        <w:rPr>
          <w:b w:val="0"/>
          <w:bCs/>
          <w:sz w:val="26"/>
          <w:szCs w:val="26"/>
        </w:rPr>
        <w:t>_</w:t>
      </w:r>
      <w:r w:rsidR="00002C37">
        <w:rPr>
          <w:b w:val="0"/>
          <w:bCs/>
          <w:sz w:val="26"/>
          <w:szCs w:val="26"/>
        </w:rPr>
        <w:t>452</w:t>
      </w:r>
      <w:bookmarkStart w:id="0" w:name="_GoBack"/>
      <w:bookmarkEnd w:id="0"/>
      <w:r w:rsidR="00BC7549">
        <w:rPr>
          <w:b w:val="0"/>
          <w:bCs/>
          <w:sz w:val="26"/>
          <w:szCs w:val="26"/>
        </w:rPr>
        <w:t>_</w:t>
      </w:r>
    </w:p>
    <w:p w:rsidR="004149E1" w:rsidRDefault="004149E1" w:rsidP="008B6B20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5D17E6" w:rsidRDefault="005D17E6" w:rsidP="008B6B20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149E1" w:rsidTr="007C0AA5">
        <w:trPr>
          <w:trHeight w:val="710"/>
        </w:trPr>
        <w:tc>
          <w:tcPr>
            <w:tcW w:w="5211" w:type="dxa"/>
          </w:tcPr>
          <w:p w:rsidR="005D17E6" w:rsidRPr="005D17E6" w:rsidRDefault="00C23EB4" w:rsidP="00041DF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 постановление администрации МР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район» от 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0613E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5D17E6" w:rsidRPr="005D17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регулировании отдельных вопросов 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>размещени</w:t>
            </w:r>
            <w:r w:rsidR="004C7E90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нестационарных торговых объектов на территории МР</w:t>
            </w:r>
            <w:r w:rsidR="00D508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="00D50820">
              <w:rPr>
                <w:rFonts w:ascii="Times New Roman" w:hAnsi="Times New Roman" w:cs="Times New Roman"/>
                <w:b/>
                <w:sz w:val="26"/>
                <w:szCs w:val="26"/>
              </w:rPr>
              <w:t>Думиничский</w:t>
            </w:r>
            <w:proofErr w:type="spellEnd"/>
            <w:r w:rsidR="00D508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  <w:r w:rsidR="00D34AC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0223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223B8">
              <w:rPr>
                <w:rFonts w:ascii="Times New Roman" w:hAnsi="Times New Roman" w:cs="Times New Roman"/>
                <w:b/>
                <w:sz w:val="26"/>
                <w:szCs w:val="26"/>
              </w:rPr>
              <w:t>в редакции от</w:t>
            </w:r>
            <w:r w:rsidR="00D635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512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635B2" w:rsidRPr="00D635B2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D6512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D635B2" w:rsidRPr="00D635B2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D651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613E4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635B2" w:rsidRPr="00D635B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D65121">
              <w:rPr>
                <w:rFonts w:ascii="Times New Roman" w:hAnsi="Times New Roman" w:cs="Times New Roman"/>
                <w:b/>
                <w:sz w:val="26"/>
                <w:szCs w:val="26"/>
              </w:rPr>
              <w:t>407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149E1" w:rsidRDefault="004149E1" w:rsidP="00041DFC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5C65" w:rsidRDefault="00DC5C65" w:rsidP="00041DFC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6622F" w:rsidRDefault="00D65121" w:rsidP="00846863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</w:t>
      </w:r>
      <w:r w:rsidR="00824070">
        <w:rPr>
          <w:rFonts w:ascii="Times New Roman" w:hAnsi="Times New Roman" w:cs="Times New Roman"/>
          <w:sz w:val="26"/>
          <w:szCs w:val="26"/>
        </w:rPr>
        <w:t xml:space="preserve">, </w:t>
      </w:r>
      <w:r w:rsidR="00041DFC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DC4870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>руководствуясь Уставом муниципального района «</w:t>
      </w:r>
      <w:proofErr w:type="spellStart"/>
      <w:r w:rsidR="00DC4870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>Думиничский</w:t>
      </w:r>
      <w:proofErr w:type="spellEnd"/>
      <w:r w:rsidR="00DC4870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 xml:space="preserve"> район», </w:t>
      </w:r>
      <w:r w:rsidR="00D6622F" w:rsidRPr="00480162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="00D6622F" w:rsidRPr="00480162">
        <w:rPr>
          <w:rFonts w:ascii="Times New Roman" w:hAnsi="Times New Roman" w:cs="Times New Roman"/>
          <w:sz w:val="26"/>
          <w:szCs w:val="26"/>
        </w:rPr>
        <w:t>:</w:t>
      </w:r>
    </w:p>
    <w:p w:rsidR="00274ED6" w:rsidRPr="00480162" w:rsidRDefault="00274ED6" w:rsidP="00846863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53A3D" w:rsidRPr="00E53A3D" w:rsidRDefault="002C742C" w:rsidP="00336E39">
      <w:pPr>
        <w:pStyle w:val="ac"/>
        <w:numPr>
          <w:ilvl w:val="0"/>
          <w:numId w:val="7"/>
        </w:numPr>
        <w:spacing w:line="276" w:lineRule="auto"/>
        <w:ind w:left="0" w:firstLine="426"/>
        <w:jc w:val="both"/>
        <w:rPr>
          <w:rFonts w:eastAsiaTheme="minorHAnsi"/>
          <w:szCs w:val="26"/>
        </w:rPr>
      </w:pPr>
      <w:proofErr w:type="gramStart"/>
      <w:r w:rsidRPr="00907F81">
        <w:rPr>
          <w:rFonts w:eastAsiaTheme="minorHAnsi"/>
          <w:szCs w:val="26"/>
        </w:rPr>
        <w:t xml:space="preserve">Внести изменение в </w:t>
      </w:r>
      <w:r w:rsidR="00824070">
        <w:rPr>
          <w:rFonts w:eastAsiaTheme="minorHAnsi"/>
          <w:szCs w:val="26"/>
        </w:rPr>
        <w:t>Постановлени</w:t>
      </w:r>
      <w:r w:rsidR="00F24B72">
        <w:rPr>
          <w:rFonts w:eastAsiaTheme="minorHAnsi"/>
          <w:szCs w:val="26"/>
        </w:rPr>
        <w:t>е</w:t>
      </w:r>
      <w:r w:rsidR="00824070">
        <w:rPr>
          <w:rFonts w:eastAsiaTheme="minorHAnsi"/>
          <w:szCs w:val="26"/>
        </w:rPr>
        <w:t xml:space="preserve"> администрации МР «</w:t>
      </w:r>
      <w:proofErr w:type="spellStart"/>
      <w:r w:rsidR="00824070">
        <w:rPr>
          <w:rFonts w:eastAsiaTheme="minorHAnsi"/>
          <w:szCs w:val="26"/>
        </w:rPr>
        <w:t>Думиничский</w:t>
      </w:r>
      <w:proofErr w:type="spellEnd"/>
      <w:r w:rsidR="00824070">
        <w:rPr>
          <w:rFonts w:eastAsiaTheme="minorHAnsi"/>
          <w:szCs w:val="26"/>
        </w:rPr>
        <w:t xml:space="preserve"> район» от 16.02.2022 г. №52 </w:t>
      </w:r>
      <w:r w:rsidR="006E29B5" w:rsidRPr="00907F81">
        <w:rPr>
          <w:rFonts w:eastAsiaTheme="minorHAnsi"/>
          <w:szCs w:val="26"/>
        </w:rPr>
        <w:t xml:space="preserve">«О </w:t>
      </w:r>
      <w:r w:rsidR="002A699E" w:rsidRPr="00907F81">
        <w:rPr>
          <w:rFonts w:eastAsiaTheme="minorHAnsi"/>
          <w:szCs w:val="26"/>
        </w:rPr>
        <w:t>регулировании</w:t>
      </w:r>
      <w:r w:rsidR="004C7E90" w:rsidRPr="00907F81">
        <w:rPr>
          <w:rFonts w:eastAsiaTheme="minorHAnsi"/>
          <w:szCs w:val="26"/>
        </w:rPr>
        <w:t xml:space="preserve"> отдельных вопросов </w:t>
      </w:r>
      <w:r w:rsidR="006E29B5" w:rsidRPr="00907F81">
        <w:rPr>
          <w:rFonts w:eastAsiaTheme="minorHAnsi"/>
          <w:szCs w:val="26"/>
        </w:rPr>
        <w:t>размещени</w:t>
      </w:r>
      <w:r w:rsidR="004C7E90" w:rsidRPr="00907F81">
        <w:rPr>
          <w:rFonts w:eastAsiaTheme="minorHAnsi"/>
          <w:szCs w:val="26"/>
        </w:rPr>
        <w:t>я</w:t>
      </w:r>
      <w:r w:rsidR="006E29B5" w:rsidRPr="00907F81">
        <w:rPr>
          <w:rFonts w:eastAsiaTheme="minorHAnsi"/>
          <w:szCs w:val="26"/>
        </w:rPr>
        <w:t xml:space="preserve"> нестационарных торговых объектов на территории МР «</w:t>
      </w:r>
      <w:proofErr w:type="spellStart"/>
      <w:r w:rsidR="006E29B5" w:rsidRPr="00907F81">
        <w:rPr>
          <w:rFonts w:eastAsiaTheme="minorHAnsi"/>
          <w:szCs w:val="26"/>
        </w:rPr>
        <w:t>Думиничский</w:t>
      </w:r>
      <w:proofErr w:type="spellEnd"/>
      <w:r w:rsidR="006E29B5" w:rsidRPr="00907F81">
        <w:rPr>
          <w:rFonts w:eastAsiaTheme="minorHAnsi"/>
          <w:szCs w:val="26"/>
        </w:rPr>
        <w:t xml:space="preserve"> район» </w:t>
      </w:r>
      <w:r w:rsidR="000439C0" w:rsidRPr="000439C0">
        <w:rPr>
          <w:szCs w:val="26"/>
        </w:rPr>
        <w:t xml:space="preserve">(в редакции от </w:t>
      </w:r>
      <w:r w:rsidR="005C3D23">
        <w:rPr>
          <w:szCs w:val="26"/>
        </w:rPr>
        <w:t>30</w:t>
      </w:r>
      <w:r w:rsidR="000439C0" w:rsidRPr="000439C0">
        <w:rPr>
          <w:szCs w:val="26"/>
        </w:rPr>
        <w:t>.0</w:t>
      </w:r>
      <w:r w:rsidR="005C3D23">
        <w:rPr>
          <w:szCs w:val="26"/>
        </w:rPr>
        <w:t>9</w:t>
      </w:r>
      <w:r w:rsidR="000439C0" w:rsidRPr="000439C0">
        <w:rPr>
          <w:szCs w:val="26"/>
        </w:rPr>
        <w:t>.202</w:t>
      </w:r>
      <w:r w:rsidR="005C3D23">
        <w:rPr>
          <w:szCs w:val="26"/>
        </w:rPr>
        <w:t xml:space="preserve">4 </w:t>
      </w:r>
      <w:r w:rsidR="000439C0" w:rsidRPr="000439C0">
        <w:rPr>
          <w:szCs w:val="26"/>
        </w:rPr>
        <w:t xml:space="preserve"> г. №</w:t>
      </w:r>
      <w:r w:rsidR="005C3D23">
        <w:rPr>
          <w:szCs w:val="26"/>
        </w:rPr>
        <w:t>407</w:t>
      </w:r>
      <w:r w:rsidR="000439C0" w:rsidRPr="000439C0">
        <w:rPr>
          <w:szCs w:val="26"/>
        </w:rPr>
        <w:t>)</w:t>
      </w:r>
      <w:r w:rsidR="008B5C76">
        <w:rPr>
          <w:szCs w:val="26"/>
        </w:rPr>
        <w:t xml:space="preserve">, изложив текст Приложения 2 </w:t>
      </w:r>
      <w:r w:rsidR="00F24B72">
        <w:rPr>
          <w:szCs w:val="26"/>
        </w:rPr>
        <w:t>«Состав комиссии по вопросам размещения (установки и эксплуатации</w:t>
      </w:r>
      <w:r w:rsidR="00F513DA">
        <w:rPr>
          <w:szCs w:val="26"/>
        </w:rPr>
        <w:t>)</w:t>
      </w:r>
      <w:r w:rsidR="00F24B72">
        <w:rPr>
          <w:szCs w:val="26"/>
        </w:rPr>
        <w:t xml:space="preserve"> нестационарных торговых объектов на территории </w:t>
      </w:r>
      <w:r w:rsidR="00F513DA">
        <w:rPr>
          <w:rStyle w:val="ab"/>
          <w:color w:val="auto"/>
          <w:szCs w:val="26"/>
          <w:u w:val="none"/>
        </w:rPr>
        <w:t>муниципального района «</w:t>
      </w:r>
      <w:proofErr w:type="spellStart"/>
      <w:r w:rsidR="00F513DA">
        <w:rPr>
          <w:rStyle w:val="ab"/>
          <w:color w:val="auto"/>
          <w:szCs w:val="26"/>
          <w:u w:val="none"/>
        </w:rPr>
        <w:t>Думиничский</w:t>
      </w:r>
      <w:proofErr w:type="spellEnd"/>
      <w:r w:rsidR="00F513DA">
        <w:rPr>
          <w:rStyle w:val="ab"/>
          <w:color w:val="auto"/>
          <w:szCs w:val="26"/>
          <w:u w:val="none"/>
        </w:rPr>
        <w:t xml:space="preserve"> район» </w:t>
      </w:r>
      <w:r w:rsidR="008B5C76">
        <w:rPr>
          <w:szCs w:val="26"/>
        </w:rPr>
        <w:t xml:space="preserve">в </w:t>
      </w:r>
      <w:r w:rsidR="00F513DA">
        <w:rPr>
          <w:szCs w:val="26"/>
        </w:rPr>
        <w:t xml:space="preserve">новой </w:t>
      </w:r>
      <w:r w:rsidR="008B5C76">
        <w:rPr>
          <w:szCs w:val="26"/>
        </w:rPr>
        <w:t xml:space="preserve">редакции, согласно </w:t>
      </w:r>
      <w:r w:rsidR="007E1079">
        <w:rPr>
          <w:szCs w:val="26"/>
        </w:rPr>
        <w:t xml:space="preserve"> </w:t>
      </w:r>
      <w:r w:rsidR="00E53A3D">
        <w:rPr>
          <w:szCs w:val="26"/>
        </w:rPr>
        <w:t>приложению к настоящему постановлению.</w:t>
      </w:r>
      <w:proofErr w:type="gramEnd"/>
    </w:p>
    <w:p w:rsidR="00336E39" w:rsidRPr="000E17B2" w:rsidRDefault="00336E39" w:rsidP="00336E39">
      <w:pPr>
        <w:pStyle w:val="ac"/>
        <w:numPr>
          <w:ilvl w:val="0"/>
          <w:numId w:val="7"/>
        </w:numPr>
        <w:ind w:left="0" w:firstLine="426"/>
        <w:jc w:val="both"/>
        <w:rPr>
          <w:rFonts w:eastAsiaTheme="minorHAnsi"/>
          <w:szCs w:val="26"/>
        </w:rPr>
      </w:pPr>
      <w:r w:rsidRPr="00336E39">
        <w:rPr>
          <w:rFonts w:eastAsiaTheme="minorHAnsi"/>
          <w:szCs w:val="26"/>
        </w:rPr>
        <w:t xml:space="preserve">Настоящее постановление вступает </w:t>
      </w:r>
      <w:r w:rsidR="001E1E41">
        <w:rPr>
          <w:rFonts w:eastAsiaTheme="minorHAnsi"/>
          <w:szCs w:val="26"/>
        </w:rPr>
        <w:t xml:space="preserve">в силу </w:t>
      </w:r>
      <w:proofErr w:type="gramStart"/>
      <w:r w:rsidR="000E17B2" w:rsidRPr="001A2797">
        <w:rPr>
          <w:szCs w:val="26"/>
        </w:rPr>
        <w:t xml:space="preserve">с даты </w:t>
      </w:r>
      <w:r w:rsidR="000E17B2">
        <w:rPr>
          <w:szCs w:val="26"/>
        </w:rPr>
        <w:t>опубликования</w:t>
      </w:r>
      <w:proofErr w:type="gramEnd"/>
      <w:r w:rsidR="000E17B2">
        <w:rPr>
          <w:szCs w:val="26"/>
        </w:rPr>
        <w:t xml:space="preserve"> в районной газете «</w:t>
      </w:r>
      <w:proofErr w:type="spellStart"/>
      <w:r w:rsidR="000E17B2">
        <w:rPr>
          <w:szCs w:val="26"/>
        </w:rPr>
        <w:t>Думиничские</w:t>
      </w:r>
      <w:proofErr w:type="spellEnd"/>
      <w:r w:rsidR="000E17B2">
        <w:rPr>
          <w:szCs w:val="26"/>
        </w:rPr>
        <w:t xml:space="preserve"> вести»</w:t>
      </w:r>
      <w:r w:rsidRPr="00336E39">
        <w:rPr>
          <w:rFonts w:eastAsiaTheme="minorHAnsi"/>
          <w:szCs w:val="26"/>
        </w:rPr>
        <w:t xml:space="preserve">, </w:t>
      </w:r>
      <w:r w:rsidR="000E17B2">
        <w:rPr>
          <w:rFonts w:eastAsiaTheme="minorHAnsi"/>
          <w:szCs w:val="26"/>
        </w:rPr>
        <w:t xml:space="preserve">подлежит </w:t>
      </w:r>
      <w:r w:rsidRPr="00336E39">
        <w:rPr>
          <w:rFonts w:eastAsiaTheme="minorHAnsi"/>
          <w:szCs w:val="26"/>
        </w:rPr>
        <w:t xml:space="preserve">размещению на официальном сайте </w:t>
      </w:r>
      <w:hyperlink r:id="rId7" w:history="1">
        <w:r w:rsidRPr="00336E39">
          <w:rPr>
            <w:rFonts w:eastAsiaTheme="minorHAnsi"/>
          </w:rPr>
          <w:t>www.zskaluga.ru</w:t>
        </w:r>
      </w:hyperlink>
      <w:r w:rsidRPr="00336E39">
        <w:rPr>
          <w:rFonts w:eastAsiaTheme="minorHAnsi"/>
        </w:rPr>
        <w:t xml:space="preserve"> </w:t>
      </w:r>
      <w:r w:rsidRPr="00336E39">
        <w:rPr>
          <w:rFonts w:eastAsiaTheme="minorHAnsi"/>
          <w:szCs w:val="26"/>
        </w:rPr>
        <w:t>и на официальном сайте МР «</w:t>
      </w:r>
      <w:proofErr w:type="spellStart"/>
      <w:r w:rsidRPr="00336E39">
        <w:rPr>
          <w:rFonts w:eastAsiaTheme="minorHAnsi"/>
          <w:szCs w:val="26"/>
        </w:rPr>
        <w:t>Думиничский</w:t>
      </w:r>
      <w:proofErr w:type="spellEnd"/>
      <w:r w:rsidRPr="00336E39">
        <w:rPr>
          <w:rFonts w:eastAsiaTheme="minorHAnsi"/>
          <w:szCs w:val="26"/>
        </w:rPr>
        <w:t xml:space="preserve"> район» </w:t>
      </w:r>
      <w:hyperlink r:id="rId8" w:history="1">
        <w:r w:rsidR="00454CE5" w:rsidRPr="000E17B2">
          <w:rPr>
            <w:rStyle w:val="ab"/>
            <w:color w:val="auto"/>
            <w:u w:val="none"/>
          </w:rPr>
          <w:t>https://</w:t>
        </w:r>
        <w:r w:rsidR="00454CE5" w:rsidRPr="000E17B2">
          <w:rPr>
            <w:rStyle w:val="ab"/>
            <w:color w:val="auto"/>
            <w:u w:val="none"/>
            <w:lang w:val="en-US"/>
          </w:rPr>
          <w:t>adm</w:t>
        </w:r>
        <w:r w:rsidR="00454CE5" w:rsidRPr="000E17B2">
          <w:rPr>
            <w:rStyle w:val="ab"/>
            <w:color w:val="auto"/>
            <w:u w:val="none"/>
          </w:rPr>
          <w:t>dum@.gosuslugi.ru</w:t>
        </w:r>
      </w:hyperlink>
      <w:r w:rsidRPr="000E17B2">
        <w:t>.</w:t>
      </w:r>
    </w:p>
    <w:p w:rsidR="00336E39" w:rsidRPr="00BC7549" w:rsidRDefault="00336E39" w:rsidP="00454CE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C754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754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C7549">
        <w:rPr>
          <w:rFonts w:ascii="Times New Roman" w:hAnsi="Times New Roman" w:cs="Times New Roman"/>
          <w:sz w:val="26"/>
          <w:szCs w:val="26"/>
        </w:rPr>
        <w:t>ервого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7549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BC7549">
        <w:rPr>
          <w:rFonts w:ascii="Times New Roman" w:hAnsi="Times New Roman" w:cs="Times New Roman"/>
          <w:sz w:val="26"/>
          <w:szCs w:val="26"/>
        </w:rPr>
        <w:t>лавы администрации МР «</w:t>
      </w:r>
      <w:proofErr w:type="spellStart"/>
      <w:r w:rsidRPr="00BC754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BC7549">
        <w:rPr>
          <w:rFonts w:ascii="Times New Roman" w:hAnsi="Times New Roman" w:cs="Times New Roman"/>
          <w:sz w:val="26"/>
          <w:szCs w:val="26"/>
        </w:rPr>
        <w:t xml:space="preserve"> район».</w:t>
      </w:r>
    </w:p>
    <w:p w:rsidR="00336E39" w:rsidRPr="00BC7549" w:rsidRDefault="00336E39" w:rsidP="00336E3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36E39" w:rsidRDefault="00336E39" w:rsidP="00336E39">
      <w:pPr>
        <w:pStyle w:val="ConsPlusCell"/>
        <w:spacing w:line="276" w:lineRule="auto"/>
        <w:ind w:left="707" w:firstLine="286"/>
        <w:jc w:val="both"/>
        <w:rPr>
          <w:b/>
        </w:rPr>
      </w:pPr>
    </w:p>
    <w:p w:rsidR="00336E39" w:rsidRDefault="00336E39" w:rsidP="00336E39">
      <w:pPr>
        <w:pStyle w:val="ConsPlusCell"/>
        <w:spacing w:line="276" w:lineRule="auto"/>
        <w:ind w:left="707" w:firstLine="286"/>
        <w:jc w:val="both"/>
        <w:rPr>
          <w:b/>
        </w:rPr>
      </w:pPr>
    </w:p>
    <w:p w:rsidR="00336E39" w:rsidRDefault="000C2FD7" w:rsidP="00336E39">
      <w:pPr>
        <w:pStyle w:val="ConsPlusCell"/>
        <w:spacing w:line="276" w:lineRule="auto"/>
        <w:jc w:val="both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336E39" w:rsidRPr="00DB47E5">
        <w:rPr>
          <w:b/>
        </w:rPr>
        <w:t>Глав</w:t>
      </w:r>
      <w:r>
        <w:rPr>
          <w:b/>
        </w:rPr>
        <w:t>ы</w:t>
      </w:r>
      <w:r w:rsidR="00336E39" w:rsidRPr="00DB47E5">
        <w:rPr>
          <w:b/>
        </w:rPr>
        <w:t xml:space="preserve"> администрации </w:t>
      </w:r>
      <w:r w:rsidR="00336E39" w:rsidRPr="00DB47E5">
        <w:rPr>
          <w:b/>
        </w:rPr>
        <w:tab/>
      </w:r>
      <w:r w:rsidR="00336E39" w:rsidRPr="00DB47E5">
        <w:rPr>
          <w:b/>
        </w:rPr>
        <w:tab/>
      </w:r>
      <w:r w:rsidR="00336E39">
        <w:rPr>
          <w:b/>
        </w:rPr>
        <w:t xml:space="preserve">                              </w:t>
      </w:r>
      <w:r>
        <w:rPr>
          <w:b/>
        </w:rPr>
        <w:t xml:space="preserve">   </w:t>
      </w:r>
      <w:r w:rsidR="00336E39">
        <w:rPr>
          <w:b/>
        </w:rPr>
        <w:t xml:space="preserve">            </w:t>
      </w:r>
      <w:r w:rsidR="00336E39" w:rsidRPr="00DB47E5">
        <w:rPr>
          <w:b/>
        </w:rPr>
        <w:tab/>
      </w:r>
      <w:r>
        <w:rPr>
          <w:b/>
        </w:rPr>
        <w:t xml:space="preserve">С.А. </w:t>
      </w:r>
      <w:proofErr w:type="spellStart"/>
      <w:r>
        <w:rPr>
          <w:b/>
        </w:rPr>
        <w:t>Доносова</w:t>
      </w:r>
      <w:proofErr w:type="spellEnd"/>
      <w:r w:rsidR="00336E39" w:rsidRPr="00DB47E5">
        <w:rPr>
          <w:b/>
        </w:rPr>
        <w:t xml:space="preserve"> </w:t>
      </w:r>
    </w:p>
    <w:p w:rsidR="00E94899" w:rsidRDefault="00E94899" w:rsidP="00CD68BD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E94899" w:rsidRDefault="00E94899" w:rsidP="00E9489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94899" w:rsidRDefault="00E94899" w:rsidP="00E9489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56730" w:rsidRDefault="00956730" w:rsidP="00AC229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Приложение </w:t>
      </w:r>
    </w:p>
    <w:p w:rsidR="00956730" w:rsidRDefault="00956730" w:rsidP="00AC229F">
      <w:pPr>
        <w:pStyle w:val="a7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956730" w:rsidRDefault="00956730" w:rsidP="0095673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администрации муниципального района</w:t>
      </w:r>
      <w:r w:rsidR="00AC22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</w:p>
    <w:p w:rsidR="00956730" w:rsidRDefault="00956730" w:rsidP="00A66FA5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956730" w:rsidRDefault="00956730" w:rsidP="0095673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730" w:rsidRDefault="00956730" w:rsidP="0095673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730" w:rsidRDefault="00956730" w:rsidP="002336F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bookmarkStart w:id="1" w:name="Par136"/>
      <w:bookmarkEnd w:id="1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Состав </w:t>
      </w:r>
    </w:p>
    <w:p w:rsidR="00956730" w:rsidRDefault="00956730" w:rsidP="002336F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комиссии по вопросам размещения (установки и эксплуатации) </w:t>
      </w:r>
    </w:p>
    <w:p w:rsidR="00956730" w:rsidRDefault="00956730" w:rsidP="002336F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нестационарных торговых объектов на территории муниципального района </w:t>
      </w:r>
    </w:p>
    <w:p w:rsidR="00956730" w:rsidRDefault="00956730" w:rsidP="002336F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</w:t>
      </w:r>
      <w:proofErr w:type="spell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Думиничский</w:t>
      </w:r>
      <w:proofErr w:type="spellEnd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район»</w:t>
      </w:r>
    </w:p>
    <w:p w:rsidR="00956730" w:rsidRDefault="00956730" w:rsidP="002336F2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730" w:rsidRDefault="00956730" w:rsidP="00956730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 Первый заместитель Главы администрации муниципального района «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Думиничский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район» - председатель;</w:t>
      </w:r>
    </w:p>
    <w:p w:rsidR="00956730" w:rsidRDefault="00956730" w:rsidP="00956730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 Начальник отдела экономики администрации муниципального района «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Думиничский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район» - заместитель председателя;</w:t>
      </w:r>
    </w:p>
    <w:p w:rsidR="00956730" w:rsidRDefault="00956730" w:rsidP="00956730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 Заместитель начальника отдела экономики администрации муниципального района «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Думиничский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район» - секретарь.</w:t>
      </w:r>
    </w:p>
    <w:p w:rsidR="00956730" w:rsidRDefault="00956730" w:rsidP="00956730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Другие члены комиссии:</w:t>
      </w:r>
    </w:p>
    <w:p w:rsidR="00956730" w:rsidRDefault="00956730" w:rsidP="00956730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 </w:t>
      </w:r>
      <w:r w:rsidR="00FB3863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Заместитель Главы администрации</w:t>
      </w:r>
      <w:r w:rsidR="00A66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</w:t>
      </w:r>
      <w:r w:rsidR="00FB386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аведующий отделом имущественных и земельных отношений администрации муниципального района «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Думиничский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район»;</w:t>
      </w:r>
    </w:p>
    <w:p w:rsidR="00956730" w:rsidRDefault="00956730" w:rsidP="00956730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 w:rsidR="00FB3863">
        <w:rPr>
          <w:rFonts w:ascii="Times New Roman" w:eastAsiaTheme="minorHAnsi" w:hAnsi="Times New Roman" w:cs="Times New Roman"/>
          <w:sz w:val="26"/>
          <w:szCs w:val="26"/>
          <w:lang w:eastAsia="en-US"/>
        </w:rPr>
        <w:t>Заведующий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отдел</w:t>
      </w:r>
      <w:r w:rsidR="00FB3863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строительства, архитектуры, жилищно-коммунального и дорожного хозяйства администрации муниципального района «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Думиничский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район»;</w:t>
      </w:r>
    </w:p>
    <w:p w:rsidR="00AC229F" w:rsidRDefault="00AC229F" w:rsidP="00AC229F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6. З</w:t>
      </w:r>
      <w:r>
        <w:rPr>
          <w:rFonts w:ascii="Times New Roman" w:hAnsi="Times New Roman" w:cs="Times New Roman"/>
          <w:bCs/>
          <w:sz w:val="26"/>
          <w:szCs w:val="26"/>
        </w:rPr>
        <w:t xml:space="preserve">аведующий правовым отделом администрации </w:t>
      </w:r>
      <w:r>
        <w:rPr>
          <w:rFonts w:ascii="Times New Roman" w:hAnsi="Times New Roman" w:cs="Times New Roman"/>
          <w:sz w:val="26"/>
          <w:szCs w:val="26"/>
        </w:rPr>
        <w:t>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район»;</w:t>
      </w:r>
    </w:p>
    <w:p w:rsidR="00956730" w:rsidRDefault="00AC229F" w:rsidP="00956730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956730">
        <w:rPr>
          <w:rFonts w:ascii="Times New Roman" w:eastAsiaTheme="minorHAnsi" w:hAnsi="Times New Roman" w:cs="Times New Roman"/>
          <w:sz w:val="26"/>
          <w:szCs w:val="26"/>
          <w:lang w:eastAsia="en-US"/>
        </w:rPr>
        <w:t>. Глава администрации поселения, входящего в состав муниципального района «</w:t>
      </w:r>
      <w:proofErr w:type="spellStart"/>
      <w:r w:rsidR="00956730">
        <w:rPr>
          <w:rFonts w:ascii="Times New Roman" w:eastAsiaTheme="minorHAnsi" w:hAnsi="Times New Roman" w:cs="Times New Roman"/>
          <w:sz w:val="26"/>
          <w:szCs w:val="26"/>
          <w:lang w:eastAsia="en-US"/>
        </w:rPr>
        <w:t>Думиничский</w:t>
      </w:r>
      <w:proofErr w:type="spellEnd"/>
      <w:r w:rsidR="0095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район», на территории которого размещается нестационарный торговый объект (по согласованию)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956730" w:rsidRDefault="00956730" w:rsidP="0095673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956730" w:rsidSect="00BC75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489"/>
    <w:multiLevelType w:val="hybridMultilevel"/>
    <w:tmpl w:val="03A8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4E6FD8"/>
    <w:multiLevelType w:val="hybridMultilevel"/>
    <w:tmpl w:val="F74A5230"/>
    <w:lvl w:ilvl="0" w:tplc="822689B8">
      <w:start w:val="1"/>
      <w:numFmt w:val="decimal"/>
      <w:lvlText w:val="%1."/>
      <w:lvlJc w:val="left"/>
      <w:pPr>
        <w:ind w:left="73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CFF355A"/>
    <w:multiLevelType w:val="hybridMultilevel"/>
    <w:tmpl w:val="4718C032"/>
    <w:lvl w:ilvl="0" w:tplc="55F8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7160E1"/>
    <w:multiLevelType w:val="hybridMultilevel"/>
    <w:tmpl w:val="86168A80"/>
    <w:lvl w:ilvl="0" w:tplc="3C448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C20952"/>
    <w:multiLevelType w:val="hybridMultilevel"/>
    <w:tmpl w:val="AB3E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56E53"/>
    <w:multiLevelType w:val="multilevel"/>
    <w:tmpl w:val="E50EE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C0501B"/>
    <w:multiLevelType w:val="hybridMultilevel"/>
    <w:tmpl w:val="E27649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0666295"/>
    <w:multiLevelType w:val="hybridMultilevel"/>
    <w:tmpl w:val="AB3E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20"/>
    <w:rsid w:val="00002C37"/>
    <w:rsid w:val="00011D61"/>
    <w:rsid w:val="000223B8"/>
    <w:rsid w:val="00040B2C"/>
    <w:rsid w:val="00041DFC"/>
    <w:rsid w:val="000439C0"/>
    <w:rsid w:val="00045A87"/>
    <w:rsid w:val="00050E66"/>
    <w:rsid w:val="000613E4"/>
    <w:rsid w:val="0009265D"/>
    <w:rsid w:val="0009610B"/>
    <w:rsid w:val="000C2FD7"/>
    <w:rsid w:val="000E17B2"/>
    <w:rsid w:val="001434FE"/>
    <w:rsid w:val="00197361"/>
    <w:rsid w:val="001A2797"/>
    <w:rsid w:val="001B3510"/>
    <w:rsid w:val="001D1D7C"/>
    <w:rsid w:val="001D48E2"/>
    <w:rsid w:val="001E1E41"/>
    <w:rsid w:val="001E452F"/>
    <w:rsid w:val="002336F2"/>
    <w:rsid w:val="002560DE"/>
    <w:rsid w:val="00274ED6"/>
    <w:rsid w:val="002A699E"/>
    <w:rsid w:val="002C63E9"/>
    <w:rsid w:val="002C742C"/>
    <w:rsid w:val="002F00BB"/>
    <w:rsid w:val="0032442C"/>
    <w:rsid w:val="00336E39"/>
    <w:rsid w:val="003640BF"/>
    <w:rsid w:val="003D3DE5"/>
    <w:rsid w:val="004149E1"/>
    <w:rsid w:val="00421C0C"/>
    <w:rsid w:val="00454CE5"/>
    <w:rsid w:val="0047455D"/>
    <w:rsid w:val="004C7E90"/>
    <w:rsid w:val="00506BA3"/>
    <w:rsid w:val="00511303"/>
    <w:rsid w:val="00544EFE"/>
    <w:rsid w:val="0055363D"/>
    <w:rsid w:val="00562EC1"/>
    <w:rsid w:val="00571E9A"/>
    <w:rsid w:val="00583D14"/>
    <w:rsid w:val="005A2A37"/>
    <w:rsid w:val="005C3D23"/>
    <w:rsid w:val="005D1562"/>
    <w:rsid w:val="005D17E6"/>
    <w:rsid w:val="005D4649"/>
    <w:rsid w:val="005E0606"/>
    <w:rsid w:val="00610ADD"/>
    <w:rsid w:val="006135CC"/>
    <w:rsid w:val="0067117B"/>
    <w:rsid w:val="006A1C2B"/>
    <w:rsid w:val="006E29B5"/>
    <w:rsid w:val="006E4FE1"/>
    <w:rsid w:val="006E7752"/>
    <w:rsid w:val="0070698F"/>
    <w:rsid w:val="00720AB5"/>
    <w:rsid w:val="007276C4"/>
    <w:rsid w:val="00793B99"/>
    <w:rsid w:val="00794D9B"/>
    <w:rsid w:val="007A6560"/>
    <w:rsid w:val="007A6612"/>
    <w:rsid w:val="007A7723"/>
    <w:rsid w:val="007B7732"/>
    <w:rsid w:val="007C0AA5"/>
    <w:rsid w:val="007E1079"/>
    <w:rsid w:val="007F2D7C"/>
    <w:rsid w:val="008023D9"/>
    <w:rsid w:val="0081130C"/>
    <w:rsid w:val="00821ED2"/>
    <w:rsid w:val="00824070"/>
    <w:rsid w:val="00827502"/>
    <w:rsid w:val="0083096D"/>
    <w:rsid w:val="00846863"/>
    <w:rsid w:val="0086333A"/>
    <w:rsid w:val="00865E35"/>
    <w:rsid w:val="008B5C76"/>
    <w:rsid w:val="008B6B20"/>
    <w:rsid w:val="00907F81"/>
    <w:rsid w:val="00922488"/>
    <w:rsid w:val="00956730"/>
    <w:rsid w:val="009910D8"/>
    <w:rsid w:val="009A5887"/>
    <w:rsid w:val="009C4A66"/>
    <w:rsid w:val="00A2176D"/>
    <w:rsid w:val="00A236A7"/>
    <w:rsid w:val="00A35B5D"/>
    <w:rsid w:val="00A42AD0"/>
    <w:rsid w:val="00A5505C"/>
    <w:rsid w:val="00A66FA5"/>
    <w:rsid w:val="00A75D19"/>
    <w:rsid w:val="00AC229F"/>
    <w:rsid w:val="00B17D87"/>
    <w:rsid w:val="00BC6E07"/>
    <w:rsid w:val="00BC7549"/>
    <w:rsid w:val="00C23EB4"/>
    <w:rsid w:val="00C6147D"/>
    <w:rsid w:val="00CA2CE5"/>
    <w:rsid w:val="00CB4D42"/>
    <w:rsid w:val="00CD68BD"/>
    <w:rsid w:val="00CF2AD2"/>
    <w:rsid w:val="00D25216"/>
    <w:rsid w:val="00D34AC4"/>
    <w:rsid w:val="00D40F6E"/>
    <w:rsid w:val="00D50820"/>
    <w:rsid w:val="00D635B2"/>
    <w:rsid w:val="00D63F86"/>
    <w:rsid w:val="00D65121"/>
    <w:rsid w:val="00D6622F"/>
    <w:rsid w:val="00D877F3"/>
    <w:rsid w:val="00DB47E5"/>
    <w:rsid w:val="00DC3542"/>
    <w:rsid w:val="00DC4870"/>
    <w:rsid w:val="00DC5C65"/>
    <w:rsid w:val="00E0005B"/>
    <w:rsid w:val="00E53A3D"/>
    <w:rsid w:val="00E94899"/>
    <w:rsid w:val="00E9714D"/>
    <w:rsid w:val="00ED5A6C"/>
    <w:rsid w:val="00F041C2"/>
    <w:rsid w:val="00F24B72"/>
    <w:rsid w:val="00F25FEC"/>
    <w:rsid w:val="00F513DA"/>
    <w:rsid w:val="00F76501"/>
    <w:rsid w:val="00F80BC3"/>
    <w:rsid w:val="00F94404"/>
    <w:rsid w:val="00FA1E5F"/>
    <w:rsid w:val="00FA2742"/>
    <w:rsid w:val="00FB3863"/>
    <w:rsid w:val="00FB72C1"/>
    <w:rsid w:val="00FC55F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B6B20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B6B20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8B6B20"/>
    <w:pPr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31313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B6B20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8B6B2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B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4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B4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Cell">
    <w:name w:val="ConsPlusCell"/>
    <w:rsid w:val="00DB4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DB47E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C0A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1">
    <w:name w:val="Основной текст (2)_"/>
    <w:basedOn w:val="a0"/>
    <w:link w:val="22"/>
    <w:rsid w:val="00BC75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7549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B6B20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B6B20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8B6B20"/>
    <w:pPr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31313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B6B20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8B6B2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B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4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B4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Cell">
    <w:name w:val="ConsPlusCell"/>
    <w:rsid w:val="00DB4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DB47E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C0A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1">
    <w:name w:val="Основной текст (2)_"/>
    <w:basedOn w:val="a0"/>
    <w:link w:val="22"/>
    <w:rsid w:val="00BC75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7549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dum@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kalu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ChabanIV</cp:lastModifiedBy>
  <cp:revision>18</cp:revision>
  <cp:lastPrinted>2024-09-27T11:14:00Z</cp:lastPrinted>
  <dcterms:created xsi:type="dcterms:W3CDTF">2024-09-27T10:23:00Z</dcterms:created>
  <dcterms:modified xsi:type="dcterms:W3CDTF">2025-10-15T13:52:00Z</dcterms:modified>
</cp:coreProperties>
</file>