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A11" w:rsidRPr="00D40A11" w:rsidRDefault="00D40A11" w:rsidP="00D40A11">
      <w:pPr>
        <w:tabs>
          <w:tab w:val="left" w:pos="1012"/>
        </w:tabs>
        <w:suppressAutoHyphens/>
        <w:spacing w:after="0" w:line="100" w:lineRule="atLeast"/>
        <w:contextualSpacing/>
        <w:jc w:val="right"/>
        <w:rPr>
          <w:rFonts w:ascii="Times New Roman" w:eastAsia="Times New Roman" w:hAnsi="Times New Roman" w:cs="Times New Roman"/>
          <w:kern w:val="1"/>
          <w:lang w:eastAsia="ru-RU"/>
        </w:rPr>
      </w:pPr>
      <w:r w:rsidRPr="00D40A11">
        <w:rPr>
          <w:rFonts w:ascii="Times New Roman" w:eastAsia="Times New Roman" w:hAnsi="Times New Roman" w:cs="Times New Roman"/>
          <w:kern w:val="1"/>
          <w:lang w:eastAsia="ru-RU"/>
        </w:rPr>
        <w:t xml:space="preserve">Приложение </w:t>
      </w:r>
    </w:p>
    <w:p w:rsidR="00D40A11" w:rsidRPr="00D40A11" w:rsidRDefault="00D40A11" w:rsidP="00D40A11">
      <w:pPr>
        <w:tabs>
          <w:tab w:val="left" w:pos="1012"/>
        </w:tabs>
        <w:suppressAutoHyphens/>
        <w:spacing w:after="0" w:line="100" w:lineRule="atLeast"/>
        <w:contextualSpacing/>
        <w:jc w:val="right"/>
        <w:rPr>
          <w:rFonts w:ascii="Times New Roman" w:eastAsia="Times New Roman" w:hAnsi="Times New Roman" w:cs="Times New Roman"/>
          <w:kern w:val="1"/>
          <w:lang w:eastAsia="ru-RU"/>
        </w:rPr>
      </w:pPr>
      <w:r w:rsidRPr="00D40A11">
        <w:rPr>
          <w:rFonts w:ascii="Times New Roman" w:eastAsia="Times New Roman" w:hAnsi="Times New Roman" w:cs="Times New Roman"/>
          <w:kern w:val="1"/>
          <w:lang w:eastAsia="ru-RU"/>
        </w:rPr>
        <w:t xml:space="preserve">к постановлению администрации </w:t>
      </w:r>
    </w:p>
    <w:p w:rsidR="00D40A11" w:rsidRPr="00D40A11" w:rsidRDefault="00D40A11" w:rsidP="00D40A11">
      <w:pPr>
        <w:tabs>
          <w:tab w:val="left" w:pos="6876"/>
        </w:tabs>
        <w:suppressAutoHyphens/>
        <w:spacing w:after="0" w:line="100" w:lineRule="atLeast"/>
        <w:contextualSpacing/>
        <w:jc w:val="right"/>
        <w:rPr>
          <w:rFonts w:ascii="Times New Roman" w:eastAsia="Times New Roman" w:hAnsi="Times New Roman" w:cs="Times New Roman"/>
          <w:kern w:val="1"/>
          <w:lang w:eastAsia="ru-RU"/>
        </w:rPr>
      </w:pPr>
      <w:r w:rsidRPr="00D40A11">
        <w:rPr>
          <w:rFonts w:ascii="Times New Roman" w:eastAsia="Times New Roman" w:hAnsi="Times New Roman" w:cs="Times New Roman"/>
          <w:kern w:val="1"/>
          <w:lang w:eastAsia="ru-RU"/>
        </w:rPr>
        <w:t xml:space="preserve"> МР «</w:t>
      </w:r>
      <w:proofErr w:type="spellStart"/>
      <w:r w:rsidRPr="00D40A11">
        <w:rPr>
          <w:rFonts w:ascii="Times New Roman" w:eastAsia="Times New Roman" w:hAnsi="Times New Roman" w:cs="Times New Roman"/>
          <w:kern w:val="1"/>
          <w:lang w:eastAsia="ru-RU"/>
        </w:rPr>
        <w:t>Думиничский</w:t>
      </w:r>
      <w:proofErr w:type="spellEnd"/>
      <w:r w:rsidRPr="00D40A11">
        <w:rPr>
          <w:rFonts w:ascii="Times New Roman" w:eastAsia="Times New Roman" w:hAnsi="Times New Roman" w:cs="Times New Roman"/>
          <w:kern w:val="1"/>
          <w:lang w:eastAsia="ru-RU"/>
        </w:rPr>
        <w:t xml:space="preserve"> район»</w:t>
      </w:r>
    </w:p>
    <w:p w:rsidR="00D40A11" w:rsidRPr="00D40A11" w:rsidRDefault="00D40A11" w:rsidP="00D40A11">
      <w:pPr>
        <w:tabs>
          <w:tab w:val="left" w:pos="6876"/>
        </w:tabs>
        <w:suppressAutoHyphens/>
        <w:spacing w:after="0" w:line="100" w:lineRule="atLeast"/>
        <w:contextualSpacing/>
        <w:jc w:val="right"/>
        <w:rPr>
          <w:rFonts w:ascii="Times New Roman" w:eastAsia="Times New Roman" w:hAnsi="Times New Roman" w:cs="Times New Roman"/>
          <w:kern w:val="1"/>
          <w:lang w:eastAsia="ru-RU"/>
        </w:rPr>
      </w:pPr>
      <w:r w:rsidRPr="00D40A11">
        <w:rPr>
          <w:rFonts w:ascii="Times New Roman" w:eastAsia="Times New Roman" w:hAnsi="Times New Roman" w:cs="Times New Roman"/>
          <w:kern w:val="1"/>
          <w:lang w:eastAsia="ru-RU"/>
        </w:rPr>
        <w:t xml:space="preserve">от 29.03.2019 №170 </w:t>
      </w:r>
    </w:p>
    <w:p w:rsidR="00D40A11" w:rsidRPr="00D40A11" w:rsidRDefault="00D40A11" w:rsidP="00D40A11">
      <w:pPr>
        <w:tabs>
          <w:tab w:val="left" w:pos="6876"/>
        </w:tabs>
        <w:suppressAutoHyphens/>
        <w:spacing w:after="0" w:line="100" w:lineRule="atLeast"/>
        <w:contextualSpacing/>
        <w:jc w:val="right"/>
        <w:rPr>
          <w:rFonts w:ascii="Times New Roman" w:eastAsia="Times New Roman" w:hAnsi="Times New Roman" w:cs="Times New Roman"/>
          <w:kern w:val="1"/>
          <w:lang w:eastAsia="ru-RU"/>
        </w:rPr>
      </w:pPr>
      <w:r w:rsidRPr="00D40A11">
        <w:rPr>
          <w:rFonts w:ascii="Times New Roman" w:eastAsia="Times New Roman" w:hAnsi="Times New Roman" w:cs="Times New Roman"/>
          <w:kern w:val="1"/>
          <w:lang w:eastAsia="ru-RU"/>
        </w:rPr>
        <w:t>(в ред. пост</w:t>
      </w:r>
      <w:proofErr w:type="gramStart"/>
      <w:r w:rsidRPr="00D40A11">
        <w:rPr>
          <w:rFonts w:ascii="Times New Roman" w:eastAsia="Times New Roman" w:hAnsi="Times New Roman" w:cs="Times New Roman"/>
          <w:kern w:val="1"/>
          <w:lang w:eastAsia="ru-RU"/>
        </w:rPr>
        <w:t>.</w:t>
      </w:r>
      <w:proofErr w:type="gramEnd"/>
      <w:r w:rsidRPr="00D40A11">
        <w:rPr>
          <w:rFonts w:ascii="Times New Roman" w:eastAsia="Times New Roman" w:hAnsi="Times New Roman" w:cs="Times New Roman"/>
          <w:kern w:val="1"/>
          <w:lang w:eastAsia="ru-RU"/>
        </w:rPr>
        <w:t xml:space="preserve"> </w:t>
      </w:r>
      <w:proofErr w:type="gramStart"/>
      <w:r w:rsidRPr="00D40A11">
        <w:rPr>
          <w:rFonts w:ascii="Times New Roman" w:eastAsia="Times New Roman" w:hAnsi="Times New Roman" w:cs="Times New Roman"/>
          <w:kern w:val="1"/>
          <w:lang w:eastAsia="ru-RU"/>
        </w:rPr>
        <w:t>о</w:t>
      </w:r>
      <w:proofErr w:type="gramEnd"/>
      <w:r w:rsidRPr="00D40A11">
        <w:rPr>
          <w:rFonts w:ascii="Times New Roman" w:eastAsia="Times New Roman" w:hAnsi="Times New Roman" w:cs="Times New Roman"/>
          <w:kern w:val="1"/>
          <w:lang w:eastAsia="ru-RU"/>
        </w:rPr>
        <w:t>т 27.07.2026 №442)</w:t>
      </w:r>
    </w:p>
    <w:p w:rsidR="00D40A11" w:rsidRPr="00D40A11" w:rsidRDefault="00D40A11" w:rsidP="00D40A11">
      <w:pPr>
        <w:suppressAutoHyphens/>
        <w:spacing w:after="0" w:line="100" w:lineRule="atLeast"/>
        <w:contextualSpacing/>
        <w:rPr>
          <w:rFonts w:ascii="Times New Roman" w:eastAsia="Times New Roman" w:hAnsi="Times New Roman" w:cs="Times New Roman"/>
          <w:kern w:val="1"/>
          <w:lang w:eastAsia="ru-RU"/>
        </w:rPr>
      </w:pPr>
      <w:r w:rsidRPr="00D40A11">
        <w:rPr>
          <w:rFonts w:ascii="Times New Roman" w:eastAsia="Times New Roman" w:hAnsi="Times New Roman" w:cs="Times New Roman"/>
          <w:kern w:val="1"/>
          <w:lang w:eastAsia="ru-RU"/>
        </w:rPr>
        <w:t xml:space="preserve">                                                                                    </w:t>
      </w:r>
    </w:p>
    <w:p w:rsidR="00D40A11" w:rsidRPr="00D40A11" w:rsidRDefault="00D40A11" w:rsidP="00D40A11">
      <w:pPr>
        <w:suppressAutoHyphens/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ru-RU"/>
        </w:rPr>
      </w:pPr>
      <w:r w:rsidRPr="00D40A11"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ru-RU"/>
        </w:rPr>
        <w:t>Муниципальная программа</w:t>
      </w:r>
    </w:p>
    <w:p w:rsidR="00D40A11" w:rsidRPr="00D40A11" w:rsidRDefault="00D40A11" w:rsidP="00D40A11">
      <w:pPr>
        <w:suppressAutoHyphens/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ru-RU"/>
        </w:rPr>
      </w:pPr>
      <w:r w:rsidRPr="00D40A11"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ru-RU"/>
        </w:rPr>
        <w:t xml:space="preserve">«Развитие дорожного хозяйства </w:t>
      </w:r>
      <w:proofErr w:type="spellStart"/>
      <w:r w:rsidRPr="00D40A11"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ru-RU"/>
        </w:rPr>
        <w:t>Думиничского</w:t>
      </w:r>
      <w:proofErr w:type="spellEnd"/>
      <w:r w:rsidRPr="00D40A11"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ru-RU"/>
        </w:rPr>
        <w:t xml:space="preserve"> муниципального округа»</w:t>
      </w:r>
    </w:p>
    <w:p w:rsidR="00D40A11" w:rsidRPr="00D40A11" w:rsidRDefault="00D40A11" w:rsidP="00D40A11">
      <w:pPr>
        <w:suppressAutoHyphens/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contextualSpacing/>
        <w:rPr>
          <w:rFonts w:ascii="Times New Roman" w:eastAsia="Times New Roman" w:hAnsi="Times New Roman" w:cs="Times New Roman"/>
          <w:b/>
          <w:kern w:val="1"/>
          <w:lang w:eastAsia="ru-RU"/>
        </w:rPr>
      </w:pPr>
    </w:p>
    <w:p w:rsidR="00D40A11" w:rsidRPr="00D40A11" w:rsidRDefault="00D40A11" w:rsidP="00D40A11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Calibri"/>
          <w:b/>
          <w:kern w:val="1"/>
          <w:sz w:val="26"/>
          <w:szCs w:val="26"/>
          <w:lang w:eastAsia="ru-RU"/>
        </w:rPr>
      </w:pPr>
    </w:p>
    <w:p w:rsidR="00D40A11" w:rsidRPr="00D40A11" w:rsidRDefault="00D40A11" w:rsidP="00D40A11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Calibri"/>
          <w:b/>
          <w:kern w:val="1"/>
          <w:sz w:val="26"/>
          <w:szCs w:val="26"/>
          <w:lang w:eastAsia="ru-RU"/>
        </w:rPr>
      </w:pPr>
      <w:r w:rsidRPr="00D40A11">
        <w:rPr>
          <w:rFonts w:ascii="Times New Roman" w:eastAsia="Times New Roman" w:hAnsi="Times New Roman" w:cs="Calibri"/>
          <w:b/>
          <w:kern w:val="1"/>
          <w:sz w:val="26"/>
          <w:szCs w:val="26"/>
          <w:lang w:eastAsia="ru-RU"/>
        </w:rPr>
        <w:lastRenderedPageBreak/>
        <w:t xml:space="preserve">Паспорт </w:t>
      </w:r>
    </w:p>
    <w:p w:rsidR="00D40A11" w:rsidRPr="00D40A11" w:rsidRDefault="00D40A11" w:rsidP="00D40A11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D40A11">
        <w:rPr>
          <w:rFonts w:ascii="Times New Roman" w:eastAsia="Times New Roman" w:hAnsi="Times New Roman" w:cs="Calibri"/>
          <w:b/>
          <w:kern w:val="1"/>
          <w:sz w:val="26"/>
          <w:szCs w:val="26"/>
          <w:lang w:eastAsia="ru-RU"/>
        </w:rPr>
        <w:t xml:space="preserve">муниципальной программы «Развитие дорожного хозяйства </w:t>
      </w:r>
      <w:proofErr w:type="spellStart"/>
      <w:r w:rsidRPr="00D40A11">
        <w:rPr>
          <w:rFonts w:ascii="Times New Roman" w:eastAsia="Times New Roman" w:hAnsi="Times New Roman" w:cs="Calibri"/>
          <w:b/>
          <w:kern w:val="1"/>
          <w:sz w:val="26"/>
          <w:szCs w:val="26"/>
          <w:lang w:eastAsia="ru-RU"/>
        </w:rPr>
        <w:t>Думиничского</w:t>
      </w:r>
      <w:proofErr w:type="spellEnd"/>
      <w:r w:rsidRPr="00D40A11">
        <w:rPr>
          <w:rFonts w:ascii="Times New Roman" w:eastAsia="Times New Roman" w:hAnsi="Times New Roman" w:cs="Calibri"/>
          <w:b/>
          <w:kern w:val="1"/>
          <w:sz w:val="26"/>
          <w:szCs w:val="26"/>
          <w:lang w:eastAsia="ru-RU"/>
        </w:rPr>
        <w:t xml:space="preserve"> муниципального округа»</w:t>
      </w:r>
    </w:p>
    <w:p w:rsidR="00D40A11" w:rsidRPr="00D40A11" w:rsidRDefault="00D40A11" w:rsidP="00D40A11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Calibri"/>
          <w:kern w:val="1"/>
          <w:sz w:val="26"/>
          <w:szCs w:val="26"/>
          <w:lang w:eastAsia="ru-RU"/>
        </w:rPr>
      </w:pPr>
    </w:p>
    <w:tbl>
      <w:tblPr>
        <w:tblW w:w="9356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68"/>
        <w:gridCol w:w="1508"/>
        <w:gridCol w:w="1469"/>
        <w:gridCol w:w="1843"/>
        <w:gridCol w:w="2268"/>
      </w:tblGrid>
      <w:tr w:rsidR="00D40A11" w:rsidRPr="00D40A11" w:rsidTr="00BD64E3">
        <w:trPr>
          <w:trHeight w:val="1000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 xml:space="preserve">1. Ответственный исполнитель муниципальной программы              </w:t>
            </w:r>
          </w:p>
        </w:tc>
        <w:tc>
          <w:tcPr>
            <w:tcW w:w="70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0A11" w:rsidRPr="00D40A11" w:rsidRDefault="00D40A11" w:rsidP="00D40A1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ru-RU"/>
              </w:rPr>
              <w:t>МКУ «Управление строительства, ДЖКХ»</w:t>
            </w:r>
          </w:p>
          <w:p w:rsidR="00D40A11" w:rsidRPr="00D40A11" w:rsidRDefault="00D40A11" w:rsidP="00D40A1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ru-RU"/>
              </w:rPr>
            </w:pPr>
          </w:p>
        </w:tc>
      </w:tr>
      <w:tr w:rsidR="00D40A11" w:rsidRPr="00D40A11" w:rsidTr="00BD64E3"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2. Участники</w:t>
            </w:r>
          </w:p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 xml:space="preserve">муниципальной программы  </w:t>
            </w:r>
          </w:p>
        </w:tc>
        <w:tc>
          <w:tcPr>
            <w:tcW w:w="7088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ru-RU"/>
              </w:rPr>
              <w:t>- МКУ «Управление строительства, ДЖКХ»;</w:t>
            </w:r>
          </w:p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proofErr w:type="gramStart"/>
            <w:r w:rsidRPr="00D40A11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ru-RU"/>
              </w:rPr>
              <w:t xml:space="preserve">-администрация </w:t>
            </w:r>
            <w:proofErr w:type="spellStart"/>
            <w:r w:rsidRPr="00D40A11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ru-RU"/>
              </w:rPr>
              <w:t>Думиничского</w:t>
            </w:r>
            <w:proofErr w:type="spellEnd"/>
            <w:r w:rsidRPr="00D40A11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ru-RU"/>
              </w:rPr>
              <w:t xml:space="preserve"> муниципального округа Калужской области (управление городского хозяйства, отдел строительства, архитектуры, жилищно-коммунального и дорожного хозяйства,</w:t>
            </w:r>
            <w:r w:rsidRPr="00D40A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40A11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ru-RU"/>
              </w:rPr>
              <w:t xml:space="preserve">отдел образования и молодежной политики, отдел культуры и туризма, </w:t>
            </w:r>
            <w:r w:rsidRPr="00D40A11">
              <w:rPr>
                <w:rFonts w:ascii="Times New Roman" w:hAnsi="Times New Roman" w:cs="Times New Roman"/>
                <w:sz w:val="26"/>
                <w:szCs w:val="26"/>
              </w:rPr>
              <w:t>МАУ «Редакция газеты «</w:t>
            </w:r>
            <w:proofErr w:type="spellStart"/>
            <w:r w:rsidRPr="00D40A11">
              <w:rPr>
                <w:rFonts w:ascii="Times New Roman" w:hAnsi="Times New Roman" w:cs="Times New Roman"/>
                <w:sz w:val="26"/>
                <w:szCs w:val="26"/>
              </w:rPr>
              <w:t>Думиничские</w:t>
            </w:r>
            <w:proofErr w:type="spellEnd"/>
            <w:r w:rsidRPr="00D40A11">
              <w:rPr>
                <w:rFonts w:ascii="Times New Roman" w:hAnsi="Times New Roman" w:cs="Times New Roman"/>
                <w:sz w:val="26"/>
                <w:szCs w:val="26"/>
              </w:rPr>
              <w:t xml:space="preserve"> вести»</w:t>
            </w:r>
            <w:r w:rsidRPr="00D40A11">
              <w:t>,</w:t>
            </w:r>
            <w:r w:rsidRPr="00D40A11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ru-RU"/>
              </w:rPr>
              <w:t xml:space="preserve"> </w:t>
            </w:r>
            <w:r w:rsidRPr="00D40A11">
              <w:rPr>
                <w:rFonts w:ascii="Times New Roman" w:hAnsi="Times New Roman" w:cs="Times New Roman"/>
                <w:bCs/>
                <w:sz w:val="26"/>
                <w:szCs w:val="26"/>
              </w:rPr>
              <w:t>ОГИБДД МОМВД России «</w:t>
            </w:r>
            <w:proofErr w:type="spellStart"/>
            <w:r w:rsidRPr="00D40A11">
              <w:rPr>
                <w:rFonts w:ascii="Times New Roman" w:hAnsi="Times New Roman" w:cs="Times New Roman"/>
                <w:bCs/>
                <w:sz w:val="26"/>
                <w:szCs w:val="26"/>
              </w:rPr>
              <w:t>Сухиничский</w:t>
            </w:r>
            <w:proofErr w:type="spellEnd"/>
            <w:r w:rsidRPr="00D40A11">
              <w:rPr>
                <w:rFonts w:ascii="Times New Roman" w:hAnsi="Times New Roman" w:cs="Times New Roman"/>
                <w:bCs/>
                <w:sz w:val="26"/>
                <w:szCs w:val="26"/>
              </w:rPr>
              <w:t>» (по согласованию)</w:t>
            </w:r>
            <w:proofErr w:type="gramEnd"/>
          </w:p>
        </w:tc>
      </w:tr>
      <w:tr w:rsidR="00D40A11" w:rsidRPr="00D40A11" w:rsidTr="00BD64E3">
        <w:trPr>
          <w:trHeight w:val="1493"/>
        </w:trPr>
        <w:tc>
          <w:tcPr>
            <w:tcW w:w="226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 xml:space="preserve">3. Цели муниципальной программы    </w:t>
            </w:r>
          </w:p>
        </w:tc>
        <w:tc>
          <w:tcPr>
            <w:tcW w:w="7088" w:type="dxa"/>
            <w:gridSpan w:val="4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Основные цели:</w:t>
            </w:r>
          </w:p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- прирост доли протяженности автомобильных дорог местного значения, соответствующих нормативным требованиям;</w:t>
            </w:r>
          </w:p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 xml:space="preserve">- повышение комплексной безопасности и устойчивости транспортной системы </w:t>
            </w:r>
            <w:proofErr w:type="spellStart"/>
            <w:r w:rsidRPr="00D40A11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Думиничского</w:t>
            </w:r>
            <w:proofErr w:type="spellEnd"/>
            <w:r w:rsidRPr="00D40A11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 xml:space="preserve"> муниципального округа Калужской области</w:t>
            </w:r>
          </w:p>
        </w:tc>
      </w:tr>
      <w:tr w:rsidR="00D40A11" w:rsidRPr="00D40A11" w:rsidTr="00BD64E3">
        <w:trPr>
          <w:trHeight w:val="4303"/>
        </w:trPr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 xml:space="preserve">4.Задачи муниципальной программы      </w:t>
            </w:r>
          </w:p>
        </w:tc>
        <w:tc>
          <w:tcPr>
            <w:tcW w:w="7088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 xml:space="preserve">Основные задачи: </w:t>
            </w:r>
          </w:p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-</w:t>
            </w:r>
            <w:r w:rsidRPr="00D40A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приведение местной сети автомобильных дорог общего пользования </w:t>
            </w:r>
            <w:proofErr w:type="gramStart"/>
            <w:r w:rsidRPr="00D40A11">
              <w:rPr>
                <w:rFonts w:ascii="Times New Roman" w:eastAsia="Calibri" w:hAnsi="Times New Roman" w:cs="Times New Roman"/>
                <w:sz w:val="26"/>
                <w:szCs w:val="26"/>
              </w:rPr>
              <w:t>в соответствие с нормативными требованиями к транспортно-эксплуатационному состоянию за счет поэтапного перехода на нормативы</w:t>
            </w:r>
            <w:proofErr w:type="gramEnd"/>
            <w:r w:rsidRPr="00D40A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финансовых затрат по их содержанию, ремонту;</w:t>
            </w:r>
          </w:p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-повышение качества производства дорожных работ за счет внедрения новых технологий и использования современных материалов;</w:t>
            </w:r>
          </w:p>
          <w:p w:rsidR="00D40A11" w:rsidRPr="00D40A11" w:rsidRDefault="00D40A11" w:rsidP="00D40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-обеспечение надежности и безопасности дорожного движения по автомобильным дорогам общего пользования местного значения; </w:t>
            </w:r>
          </w:p>
          <w:p w:rsidR="00D40A11" w:rsidRPr="00D40A11" w:rsidRDefault="00D40A11" w:rsidP="00D40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-профилактика детского дорожно-транспортного травматизма;</w:t>
            </w:r>
          </w:p>
          <w:p w:rsidR="00D40A11" w:rsidRPr="00D40A11" w:rsidRDefault="00D40A11" w:rsidP="00D40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  <w:sz w:val="26"/>
                <w:szCs w:val="2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-повышение правосознания и ответственности участников дорожного движения.</w:t>
            </w:r>
          </w:p>
        </w:tc>
      </w:tr>
      <w:tr w:rsidR="00D40A11" w:rsidRPr="00D40A11" w:rsidTr="00BD64E3">
        <w:trPr>
          <w:trHeight w:val="708"/>
        </w:trPr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5. Основные мероприятия муниципальной программы</w:t>
            </w:r>
          </w:p>
        </w:tc>
        <w:tc>
          <w:tcPr>
            <w:tcW w:w="7088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Совершенствование и развитие сети автомобильных дорог</w:t>
            </w:r>
            <w:r w:rsidRPr="00D40A1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br/>
              <w:t>общего пользования местного значения.</w:t>
            </w:r>
          </w:p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</w:p>
        </w:tc>
      </w:tr>
      <w:tr w:rsidR="00D40A11" w:rsidRPr="00D40A11" w:rsidTr="00BD64E3">
        <w:trPr>
          <w:trHeight w:val="1384"/>
        </w:trPr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 xml:space="preserve">6. Индикаторы муниципальной программы   </w:t>
            </w:r>
          </w:p>
        </w:tc>
        <w:tc>
          <w:tcPr>
            <w:tcW w:w="7088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Индикаторами муниципальной программы являются:</w:t>
            </w:r>
          </w:p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- доля протяженности автомобильных дорог общего пользования местного значения, соответствующих нормативным требованиям,%</w:t>
            </w:r>
          </w:p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 xml:space="preserve">- количество дорожно-транспортных происшествий на сети </w:t>
            </w:r>
            <w:r w:rsidRPr="00D40A11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lastRenderedPageBreak/>
              <w:t>дорог местного значения из-за сопутствующих дорожных условий</w:t>
            </w:r>
          </w:p>
        </w:tc>
      </w:tr>
      <w:tr w:rsidR="00D40A11" w:rsidRPr="00D40A11" w:rsidTr="00BD64E3">
        <w:trPr>
          <w:trHeight w:val="814"/>
        </w:trPr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lastRenderedPageBreak/>
              <w:t xml:space="preserve">7.Сроки и этапы реализации муниципальной программы  </w:t>
            </w:r>
          </w:p>
        </w:tc>
        <w:tc>
          <w:tcPr>
            <w:tcW w:w="7088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2019-2028 годы</w:t>
            </w:r>
          </w:p>
        </w:tc>
      </w:tr>
      <w:tr w:rsidR="00D40A11" w:rsidRPr="00D40A11" w:rsidTr="00BD64E3">
        <w:trPr>
          <w:trHeight w:val="652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 xml:space="preserve">8. Объемы финансирования муниципальной программы за счет всех  источников  финансирования      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Годы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Всего</w:t>
            </w:r>
          </w:p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(тыс. руб.)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В том числе по источникам финансирования</w:t>
            </w:r>
          </w:p>
        </w:tc>
      </w:tr>
      <w:tr w:rsidR="00D40A11" w:rsidRPr="00D40A11" w:rsidTr="00BD64E3">
        <w:trPr>
          <w:trHeight w:val="600"/>
        </w:trPr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</w:p>
        </w:tc>
        <w:tc>
          <w:tcPr>
            <w:tcW w:w="15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</w:p>
        </w:tc>
        <w:tc>
          <w:tcPr>
            <w:tcW w:w="146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средства бюджета  Калужской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 xml:space="preserve">средства бюджета </w:t>
            </w:r>
            <w:proofErr w:type="spellStart"/>
            <w:r w:rsidRPr="00D40A11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Думиничского</w:t>
            </w:r>
            <w:proofErr w:type="spellEnd"/>
            <w:r w:rsidRPr="00D40A11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 xml:space="preserve"> муниципального округа</w:t>
            </w:r>
          </w:p>
        </w:tc>
      </w:tr>
      <w:tr w:rsidR="00D40A11" w:rsidRPr="00D40A11" w:rsidTr="00BD64E3">
        <w:trPr>
          <w:trHeight w:val="400"/>
        </w:trPr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</w:p>
        </w:tc>
        <w:tc>
          <w:tcPr>
            <w:tcW w:w="15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0A11" w:rsidRPr="00D40A11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EA4902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2019</w:t>
            </w:r>
          </w:p>
        </w:tc>
        <w:tc>
          <w:tcPr>
            <w:tcW w:w="1469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0A11" w:rsidRPr="00D40A11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EA4902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11359,396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A11" w:rsidRPr="00D40A11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A11" w:rsidRPr="00D40A11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EA4902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11359,396</w:t>
            </w:r>
          </w:p>
        </w:tc>
      </w:tr>
      <w:tr w:rsidR="00D40A11" w:rsidRPr="00D40A11" w:rsidTr="00BD64E3">
        <w:trPr>
          <w:trHeight w:val="423"/>
        </w:trPr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</w:p>
        </w:tc>
        <w:tc>
          <w:tcPr>
            <w:tcW w:w="15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0A11" w:rsidRPr="00D40A11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EA4902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1469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0A11" w:rsidRPr="00D40A11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EA4902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24145,103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A11" w:rsidRPr="00D40A11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EA4902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16008,887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A11" w:rsidRPr="00D40A11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EA4902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8136,216</w:t>
            </w:r>
          </w:p>
        </w:tc>
      </w:tr>
      <w:tr w:rsidR="00D40A11" w:rsidRPr="00D40A11" w:rsidTr="00BD64E3">
        <w:trPr>
          <w:trHeight w:val="400"/>
        </w:trPr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</w:p>
        </w:tc>
        <w:tc>
          <w:tcPr>
            <w:tcW w:w="15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0A11" w:rsidRPr="00D40A11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EA4902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1469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0A11" w:rsidRPr="00D40A11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EA4902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28216,627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A11" w:rsidRPr="00D40A11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EA4902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15924,629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A11" w:rsidRPr="00D40A11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EA4902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12291,998</w:t>
            </w:r>
          </w:p>
        </w:tc>
      </w:tr>
      <w:tr w:rsidR="00D40A11" w:rsidRPr="00D40A11" w:rsidTr="00BD64E3">
        <w:trPr>
          <w:trHeight w:val="400"/>
        </w:trPr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</w:p>
        </w:tc>
        <w:tc>
          <w:tcPr>
            <w:tcW w:w="15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0A11" w:rsidRPr="00D40A11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EA4902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2022</w:t>
            </w:r>
          </w:p>
        </w:tc>
        <w:tc>
          <w:tcPr>
            <w:tcW w:w="1469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0A11" w:rsidRPr="00D40A11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EA4902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19710,871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A11" w:rsidRPr="00D40A11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EA4902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8500,00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A11" w:rsidRPr="00D40A11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EA4902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11210,871</w:t>
            </w:r>
          </w:p>
        </w:tc>
      </w:tr>
      <w:tr w:rsidR="00D40A11" w:rsidRPr="00D40A11" w:rsidTr="00BD64E3">
        <w:trPr>
          <w:trHeight w:val="400"/>
        </w:trPr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</w:p>
        </w:tc>
        <w:tc>
          <w:tcPr>
            <w:tcW w:w="15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0A11" w:rsidRPr="00D40A11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EA4902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2023</w:t>
            </w:r>
          </w:p>
        </w:tc>
        <w:tc>
          <w:tcPr>
            <w:tcW w:w="1469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0A11" w:rsidRPr="00D40A11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EA4902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38403,280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A11" w:rsidRPr="00D40A11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EA4902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24943,329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A11" w:rsidRPr="00D40A11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EA4902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13459,951</w:t>
            </w:r>
          </w:p>
        </w:tc>
      </w:tr>
      <w:tr w:rsidR="00D40A11" w:rsidRPr="00D40A11" w:rsidTr="00BD64E3">
        <w:trPr>
          <w:trHeight w:val="400"/>
        </w:trPr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</w:p>
        </w:tc>
        <w:tc>
          <w:tcPr>
            <w:tcW w:w="15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0A11" w:rsidRPr="00D40A11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EA4902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2024</w:t>
            </w:r>
          </w:p>
        </w:tc>
        <w:tc>
          <w:tcPr>
            <w:tcW w:w="1469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0A11" w:rsidRPr="00D40A11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EA4902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25135,941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A11" w:rsidRPr="00EA4902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EA4902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12509,532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A11" w:rsidRPr="00EA4902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EA4902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12626,409</w:t>
            </w:r>
          </w:p>
        </w:tc>
      </w:tr>
      <w:tr w:rsidR="00D40A11" w:rsidRPr="00D40A11" w:rsidTr="00BD64E3">
        <w:trPr>
          <w:trHeight w:val="400"/>
        </w:trPr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</w:p>
        </w:tc>
        <w:tc>
          <w:tcPr>
            <w:tcW w:w="15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0A11" w:rsidRPr="00D40A11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EA4902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1469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0A11" w:rsidRPr="00D40A11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EA4902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11819,706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A11" w:rsidRPr="00EA4902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A11" w:rsidRPr="00D40A11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EA4902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11819,706</w:t>
            </w:r>
          </w:p>
        </w:tc>
      </w:tr>
      <w:tr w:rsidR="00D40A11" w:rsidRPr="00D40A11" w:rsidTr="00BD64E3">
        <w:trPr>
          <w:trHeight w:val="400"/>
        </w:trPr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</w:p>
        </w:tc>
        <w:tc>
          <w:tcPr>
            <w:tcW w:w="15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0A11" w:rsidRPr="00D40A11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EA4902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2026</w:t>
            </w:r>
          </w:p>
        </w:tc>
        <w:tc>
          <w:tcPr>
            <w:tcW w:w="1469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0A11" w:rsidRPr="00D40A11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EA4902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52678,630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A11" w:rsidRPr="00EA4902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EA4902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29734,737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A11" w:rsidRPr="00D40A11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EA4902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22943,893</w:t>
            </w:r>
          </w:p>
        </w:tc>
      </w:tr>
      <w:tr w:rsidR="00D40A11" w:rsidRPr="00D40A11" w:rsidTr="00BD64E3">
        <w:trPr>
          <w:trHeight w:val="400"/>
        </w:trPr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</w:p>
        </w:tc>
        <w:tc>
          <w:tcPr>
            <w:tcW w:w="15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0A11" w:rsidRPr="00D40A11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EA4902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2027</w:t>
            </w:r>
          </w:p>
        </w:tc>
        <w:tc>
          <w:tcPr>
            <w:tcW w:w="1469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0A11" w:rsidRPr="00D40A11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EA4902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29062,024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A11" w:rsidRPr="00EA4902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EA4902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6144,856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A11" w:rsidRPr="00D40A11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EA4902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22917,168</w:t>
            </w:r>
          </w:p>
        </w:tc>
      </w:tr>
      <w:tr w:rsidR="00D40A11" w:rsidRPr="00D40A11" w:rsidTr="00BD64E3">
        <w:trPr>
          <w:trHeight w:val="400"/>
        </w:trPr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</w:p>
        </w:tc>
        <w:tc>
          <w:tcPr>
            <w:tcW w:w="15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0A11" w:rsidRPr="00D40A11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EA4902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2028</w:t>
            </w:r>
          </w:p>
        </w:tc>
        <w:tc>
          <w:tcPr>
            <w:tcW w:w="1469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0A11" w:rsidRPr="00D40A11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EA4902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23066,758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A11" w:rsidRPr="00EA4902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A11" w:rsidRPr="00D40A11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EA4902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23066,758</w:t>
            </w:r>
          </w:p>
        </w:tc>
      </w:tr>
      <w:tr w:rsidR="00D40A11" w:rsidRPr="00D40A11" w:rsidTr="00BD64E3">
        <w:trPr>
          <w:trHeight w:val="400"/>
        </w:trPr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</w:p>
        </w:tc>
        <w:tc>
          <w:tcPr>
            <w:tcW w:w="15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0A11" w:rsidRPr="00EA4902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EA4902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469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40A11" w:rsidRPr="00EA4902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EA4902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263598,336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A11" w:rsidRPr="00EA4902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EA4902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113765,970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A11" w:rsidRPr="00EA4902" w:rsidRDefault="00D40A11" w:rsidP="00EA490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</w:pPr>
            <w:r w:rsidRPr="00EA4902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149832,366</w:t>
            </w:r>
          </w:p>
        </w:tc>
      </w:tr>
    </w:tbl>
    <w:p w:rsidR="00D40A11" w:rsidRPr="00D40A11" w:rsidRDefault="00D40A11" w:rsidP="00D40A11">
      <w:pPr>
        <w:suppressAutoHyphens/>
        <w:spacing w:line="100" w:lineRule="atLeast"/>
        <w:rPr>
          <w:rFonts w:ascii="Times New Roman" w:hAnsi="Times New Roman"/>
          <w:b/>
          <w:kern w:val="1"/>
          <w:sz w:val="26"/>
          <w:szCs w:val="26"/>
        </w:rPr>
      </w:pPr>
      <w:bookmarkStart w:id="0" w:name="_GoBack"/>
      <w:bookmarkEnd w:id="0"/>
    </w:p>
    <w:p w:rsidR="00D40A11" w:rsidRPr="00D40A11" w:rsidRDefault="00D40A11" w:rsidP="00D40A11">
      <w:pPr>
        <w:numPr>
          <w:ilvl w:val="0"/>
          <w:numId w:val="1"/>
        </w:numPr>
        <w:suppressAutoHyphens/>
        <w:spacing w:after="0" w:line="100" w:lineRule="atLeast"/>
        <w:contextualSpacing/>
        <w:jc w:val="center"/>
        <w:rPr>
          <w:rFonts w:ascii="Times New Roman" w:eastAsia="Calibri" w:hAnsi="Times New Roman" w:cs="Times New Roman"/>
          <w:b/>
          <w:kern w:val="1"/>
          <w:sz w:val="26"/>
          <w:szCs w:val="26"/>
        </w:rPr>
      </w:pPr>
      <w:r w:rsidRPr="00D40A11">
        <w:rPr>
          <w:rFonts w:ascii="Times New Roman" w:eastAsia="Calibri" w:hAnsi="Times New Roman" w:cs="Times New Roman"/>
          <w:b/>
          <w:kern w:val="1"/>
          <w:sz w:val="26"/>
          <w:szCs w:val="26"/>
        </w:rPr>
        <w:t>Приоритеты муниципальной политики в сфере реализации муниципальной программы.</w:t>
      </w:r>
    </w:p>
    <w:p w:rsidR="00D40A11" w:rsidRPr="00D40A11" w:rsidRDefault="00D40A11" w:rsidP="00D40A11">
      <w:pPr>
        <w:suppressAutoHyphens/>
        <w:spacing w:after="0" w:line="100" w:lineRule="atLeast"/>
        <w:ind w:left="1069"/>
        <w:contextualSpacing/>
        <w:rPr>
          <w:rFonts w:ascii="Times New Roman" w:eastAsia="Calibri" w:hAnsi="Times New Roman" w:cs="Times New Roman"/>
          <w:b/>
          <w:kern w:val="1"/>
          <w:sz w:val="26"/>
          <w:szCs w:val="26"/>
        </w:rPr>
      </w:pPr>
    </w:p>
    <w:p w:rsidR="00D40A11" w:rsidRPr="00D40A11" w:rsidRDefault="00D40A11" w:rsidP="00D40A11">
      <w:pPr>
        <w:suppressAutoHyphens/>
        <w:spacing w:line="100" w:lineRule="atLeast"/>
        <w:ind w:firstLine="709"/>
        <w:jc w:val="both"/>
        <w:rPr>
          <w:rFonts w:ascii="Times New Roman" w:eastAsia="Calibri" w:hAnsi="Times New Roman" w:cs="Times New Roman"/>
          <w:kern w:val="1"/>
          <w:sz w:val="26"/>
          <w:szCs w:val="26"/>
        </w:rPr>
      </w:pPr>
      <w:r w:rsidRPr="00D40A11">
        <w:rPr>
          <w:rFonts w:ascii="Times New Roman" w:hAnsi="Times New Roman"/>
          <w:bCs/>
          <w:kern w:val="1"/>
          <w:sz w:val="26"/>
          <w:szCs w:val="26"/>
        </w:rPr>
        <w:t>Приоритеты муниципальной политики в сфере реализации муниципальной программы сформированы с учетом национальных целей развития на период до 2030 года, определенных Указом Президента Российской Федерации от 21.07.2020 № 474 «О национальных целях развития Российской Федерации на период до 2030 года».</w:t>
      </w:r>
      <w:r w:rsidRPr="00D40A11">
        <w:rPr>
          <w:rFonts w:ascii="Times New Roman" w:hAnsi="Times New Roman"/>
          <w:b/>
          <w:kern w:val="1"/>
          <w:sz w:val="26"/>
          <w:szCs w:val="26"/>
        </w:rPr>
        <w:t xml:space="preserve"> </w:t>
      </w:r>
      <w:proofErr w:type="gramStart"/>
      <w:r w:rsidRPr="00D40A11">
        <w:rPr>
          <w:rFonts w:ascii="Times New Roman" w:hAnsi="Times New Roman"/>
          <w:bCs/>
          <w:kern w:val="1"/>
          <w:sz w:val="26"/>
          <w:szCs w:val="26"/>
        </w:rPr>
        <w:t>Также приоритеты и цели муниципальной программы коррелируют с целями и задачами Транспортной стратегии Российской Федерации до 2030 года с прогнозом на период до 2035 года, утвержденной распоряжением Правительства Российской Федерации от 27.11.2021 № 3363-р и</w:t>
      </w:r>
      <w:r w:rsidRPr="00D40A11">
        <w:rPr>
          <w:rFonts w:ascii="Times New Roman" w:hAnsi="Times New Roman"/>
          <w:b/>
          <w:kern w:val="1"/>
          <w:sz w:val="26"/>
          <w:szCs w:val="26"/>
        </w:rPr>
        <w:t xml:space="preserve"> </w:t>
      </w:r>
      <w:r w:rsidRPr="00D40A11">
        <w:rPr>
          <w:rFonts w:ascii="Times New Roman" w:eastAsia="Calibri" w:hAnsi="Times New Roman" w:cs="Times New Roman"/>
          <w:kern w:val="1"/>
          <w:sz w:val="26"/>
          <w:szCs w:val="26"/>
        </w:rPr>
        <w:t>Стратегии социально-экономического развития Калужской области до 2040 года, утвержденной постановлением Правительства Калужской области от 15.12.2022 № 970 «О Стратегии социально-экономического развития Калужской области до 2040 года».</w:t>
      </w:r>
      <w:proofErr w:type="gramEnd"/>
    </w:p>
    <w:p w:rsidR="00D40A11" w:rsidRPr="00D40A11" w:rsidRDefault="00D40A11" w:rsidP="00D40A11">
      <w:pPr>
        <w:suppressAutoHyphens/>
        <w:spacing w:after="0" w:line="100" w:lineRule="atLeast"/>
        <w:ind w:firstLine="709"/>
        <w:jc w:val="center"/>
        <w:rPr>
          <w:rFonts w:ascii="Times New Roman" w:eastAsia="Calibri" w:hAnsi="Times New Roman" w:cs="Times New Roman"/>
          <w:b/>
          <w:kern w:val="1"/>
          <w:sz w:val="26"/>
          <w:szCs w:val="26"/>
        </w:rPr>
      </w:pPr>
    </w:p>
    <w:p w:rsidR="00D40A11" w:rsidRPr="00D40A11" w:rsidRDefault="00D40A11" w:rsidP="00D40A11">
      <w:pPr>
        <w:suppressAutoHyphens/>
        <w:spacing w:after="0" w:line="100" w:lineRule="atLeast"/>
        <w:ind w:firstLine="709"/>
        <w:jc w:val="center"/>
        <w:rPr>
          <w:rFonts w:ascii="Times New Roman" w:eastAsia="Calibri" w:hAnsi="Times New Roman" w:cs="Times New Roman"/>
          <w:b/>
          <w:kern w:val="1"/>
          <w:sz w:val="26"/>
          <w:szCs w:val="26"/>
        </w:rPr>
      </w:pPr>
      <w:r w:rsidRPr="00D40A11">
        <w:rPr>
          <w:rFonts w:ascii="Times New Roman" w:eastAsia="Calibri" w:hAnsi="Times New Roman" w:cs="Times New Roman"/>
          <w:b/>
          <w:kern w:val="1"/>
          <w:sz w:val="26"/>
          <w:szCs w:val="26"/>
        </w:rPr>
        <w:lastRenderedPageBreak/>
        <w:t>2. Цели, задачи и индикаторы (показатели) достижения целей и решения задач муниципальной программы.</w:t>
      </w:r>
    </w:p>
    <w:p w:rsidR="00D40A11" w:rsidRPr="00D40A11" w:rsidRDefault="00D40A11" w:rsidP="00D40A11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Calibri"/>
          <w:b/>
          <w:kern w:val="1"/>
          <w:sz w:val="26"/>
          <w:szCs w:val="26"/>
          <w:lang w:eastAsia="ru-RU"/>
        </w:rPr>
      </w:pPr>
    </w:p>
    <w:p w:rsidR="00D40A11" w:rsidRPr="00D40A11" w:rsidRDefault="00D40A11" w:rsidP="00D40A11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Calibri"/>
          <w:kern w:val="1"/>
          <w:sz w:val="26"/>
          <w:szCs w:val="26"/>
          <w:lang w:eastAsia="ru-RU"/>
        </w:rPr>
      </w:pPr>
      <w:r w:rsidRPr="00D40A11">
        <w:rPr>
          <w:rFonts w:ascii="Times New Roman" w:eastAsia="Times New Roman" w:hAnsi="Times New Roman" w:cs="Calibri"/>
          <w:b/>
          <w:kern w:val="1"/>
          <w:sz w:val="26"/>
          <w:szCs w:val="26"/>
          <w:lang w:eastAsia="ru-RU"/>
        </w:rPr>
        <w:t>Основными целями</w:t>
      </w:r>
      <w:r w:rsidRPr="00D40A11">
        <w:rPr>
          <w:rFonts w:ascii="Times New Roman" w:eastAsia="Times New Roman" w:hAnsi="Times New Roman" w:cs="Calibri"/>
          <w:kern w:val="1"/>
          <w:sz w:val="26"/>
          <w:szCs w:val="26"/>
          <w:lang w:eastAsia="ru-RU"/>
        </w:rPr>
        <w:t xml:space="preserve"> данной программы являются:</w:t>
      </w:r>
    </w:p>
    <w:p w:rsidR="00D40A11" w:rsidRPr="00D40A11" w:rsidRDefault="00D40A11" w:rsidP="00D40A11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Calibri"/>
          <w:kern w:val="1"/>
          <w:sz w:val="26"/>
          <w:szCs w:val="26"/>
          <w:lang w:eastAsia="ru-RU"/>
        </w:rPr>
      </w:pPr>
      <w:r w:rsidRPr="00D40A11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- прирост доли протяженности автомобильных дорог местного значения, соответствующих нормативным требованиям;</w:t>
      </w:r>
    </w:p>
    <w:p w:rsidR="00D40A11" w:rsidRPr="00D40A11" w:rsidRDefault="00D40A11" w:rsidP="00D40A11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D40A11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 xml:space="preserve">- повышение комплексной безопасности и устойчивости транспортной системы </w:t>
      </w:r>
      <w:proofErr w:type="spellStart"/>
      <w:r w:rsidRPr="00D40A11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Думиничского</w:t>
      </w:r>
      <w:proofErr w:type="spellEnd"/>
      <w:r w:rsidRPr="00D40A11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 xml:space="preserve"> муниципального округа Калужской области.</w:t>
      </w:r>
    </w:p>
    <w:p w:rsidR="00D40A11" w:rsidRPr="00D40A11" w:rsidRDefault="00D40A11" w:rsidP="00D40A11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</w:p>
    <w:p w:rsidR="00D40A11" w:rsidRPr="00D40A11" w:rsidRDefault="00D40A11" w:rsidP="00D40A11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Calibri"/>
          <w:kern w:val="1"/>
          <w:sz w:val="26"/>
          <w:szCs w:val="26"/>
          <w:lang w:eastAsia="ru-RU"/>
        </w:rPr>
      </w:pPr>
      <w:r w:rsidRPr="00D40A11">
        <w:rPr>
          <w:rFonts w:ascii="Times New Roman" w:eastAsia="Times New Roman" w:hAnsi="Times New Roman" w:cs="Calibri"/>
          <w:kern w:val="1"/>
          <w:sz w:val="26"/>
          <w:szCs w:val="26"/>
          <w:lang w:eastAsia="ru-RU"/>
        </w:rPr>
        <w:t xml:space="preserve">Достижение указанных целей может быть обеспечено за счет решения следующих </w:t>
      </w:r>
      <w:r w:rsidRPr="00D40A11">
        <w:rPr>
          <w:rFonts w:ascii="Times New Roman" w:eastAsia="Times New Roman" w:hAnsi="Times New Roman" w:cs="Calibri"/>
          <w:b/>
          <w:kern w:val="1"/>
          <w:sz w:val="26"/>
          <w:szCs w:val="26"/>
          <w:lang w:eastAsia="ru-RU"/>
        </w:rPr>
        <w:t>основных задач</w:t>
      </w:r>
      <w:r w:rsidRPr="00D40A11">
        <w:rPr>
          <w:rFonts w:ascii="Times New Roman" w:eastAsia="Times New Roman" w:hAnsi="Times New Roman" w:cs="Calibri"/>
          <w:kern w:val="1"/>
          <w:sz w:val="26"/>
          <w:szCs w:val="26"/>
          <w:lang w:eastAsia="ru-RU"/>
        </w:rPr>
        <w:t>:</w:t>
      </w:r>
    </w:p>
    <w:p w:rsidR="00D40A11" w:rsidRPr="00D40A11" w:rsidRDefault="00D40A11" w:rsidP="00D40A11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D40A11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 xml:space="preserve">- приведение местной сети автомобильных дорог общего пользования </w:t>
      </w:r>
      <w:proofErr w:type="gramStart"/>
      <w:r w:rsidRPr="00D40A11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в соответствие с нормативными требованиями к транспортно-эксплуатационному состоянию за счет поэтапного перехода на нормативы</w:t>
      </w:r>
      <w:proofErr w:type="gramEnd"/>
      <w:r w:rsidRPr="00D40A11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 xml:space="preserve"> финансовых затрат по их содержанию, ремонту;</w:t>
      </w:r>
    </w:p>
    <w:p w:rsidR="00D40A11" w:rsidRPr="00D40A11" w:rsidRDefault="00D40A11" w:rsidP="00D40A11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D40A11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- повышение качества производства дорожных работ за счет внедрения новых технологий и использования современных материалов;</w:t>
      </w:r>
    </w:p>
    <w:p w:rsidR="00D40A11" w:rsidRPr="00D40A11" w:rsidRDefault="00D40A11" w:rsidP="00D40A11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1"/>
          <w:sz w:val="26"/>
          <w:szCs w:val="26"/>
          <w:lang w:eastAsia="ru-RU"/>
        </w:rPr>
      </w:pPr>
      <w:r w:rsidRPr="00D40A11">
        <w:rPr>
          <w:rFonts w:ascii="Times New Roman" w:eastAsia="Times New Roman" w:hAnsi="Times New Roman" w:cs="Times New Roman"/>
          <w:bCs/>
          <w:kern w:val="1"/>
          <w:sz w:val="26"/>
          <w:szCs w:val="26"/>
          <w:lang w:eastAsia="ru-RU"/>
        </w:rPr>
        <w:t xml:space="preserve">- обеспечение надежности и безопасности дорожного движения по автомобильным дорогам общего пользования местного значения; </w:t>
      </w:r>
    </w:p>
    <w:p w:rsidR="00D40A11" w:rsidRPr="00D40A11" w:rsidRDefault="00D40A11" w:rsidP="00D40A11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1"/>
          <w:sz w:val="26"/>
          <w:szCs w:val="26"/>
          <w:lang w:eastAsia="ru-RU"/>
        </w:rPr>
      </w:pPr>
      <w:r w:rsidRPr="00D40A11">
        <w:rPr>
          <w:rFonts w:ascii="Times New Roman" w:eastAsia="Times New Roman" w:hAnsi="Times New Roman" w:cs="Times New Roman"/>
          <w:bCs/>
          <w:kern w:val="1"/>
          <w:sz w:val="26"/>
          <w:szCs w:val="26"/>
          <w:lang w:eastAsia="ru-RU"/>
        </w:rPr>
        <w:t>- профилактика детского дорожно-транспортного травматизма;</w:t>
      </w:r>
    </w:p>
    <w:p w:rsidR="00D40A11" w:rsidRPr="00D40A11" w:rsidRDefault="00D40A11" w:rsidP="00D40A11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D40A11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- повышение правосознания и ответственности участников дорожного движения.</w:t>
      </w:r>
    </w:p>
    <w:p w:rsidR="00D40A11" w:rsidRPr="00D40A11" w:rsidRDefault="00D40A11" w:rsidP="00D40A11">
      <w:pPr>
        <w:widowControl w:val="0"/>
        <w:suppressAutoHyphens/>
        <w:spacing w:after="0" w:line="100" w:lineRule="atLeast"/>
        <w:ind w:firstLine="492"/>
        <w:rPr>
          <w:rFonts w:ascii="Times New Roman" w:eastAsia="Times New Roman" w:hAnsi="Times New Roman" w:cs="Calibri"/>
          <w:kern w:val="1"/>
          <w:sz w:val="26"/>
          <w:szCs w:val="26"/>
          <w:lang w:eastAsia="ru-RU"/>
        </w:rPr>
      </w:pPr>
    </w:p>
    <w:p w:rsidR="00D40A11" w:rsidRPr="00D40A11" w:rsidRDefault="00D40A11" w:rsidP="00D40A11">
      <w:pPr>
        <w:widowControl w:val="0"/>
        <w:suppressAutoHyphens/>
        <w:spacing w:after="0" w:line="100" w:lineRule="atLeast"/>
        <w:ind w:firstLine="492"/>
        <w:jc w:val="center"/>
        <w:rPr>
          <w:rFonts w:ascii="Times New Roman" w:eastAsia="Times New Roman" w:hAnsi="Times New Roman" w:cs="Calibri"/>
          <w:b/>
          <w:bCs/>
          <w:kern w:val="1"/>
          <w:sz w:val="26"/>
          <w:szCs w:val="26"/>
          <w:lang w:eastAsia="ru-RU"/>
        </w:rPr>
      </w:pPr>
      <w:r w:rsidRPr="00D40A11">
        <w:rPr>
          <w:rFonts w:ascii="Times New Roman" w:eastAsia="Times New Roman" w:hAnsi="Times New Roman" w:cs="Calibri"/>
          <w:b/>
          <w:bCs/>
          <w:kern w:val="1"/>
          <w:sz w:val="26"/>
          <w:szCs w:val="26"/>
          <w:lang w:eastAsia="ru-RU"/>
        </w:rPr>
        <w:t>Главные индикаторы муниципальной программы приведены в таблице:</w:t>
      </w:r>
    </w:p>
    <w:p w:rsidR="00D40A11" w:rsidRPr="00D40A11" w:rsidRDefault="00D40A11" w:rsidP="00D40A11">
      <w:pPr>
        <w:widowControl w:val="0"/>
        <w:suppressAutoHyphens/>
        <w:spacing w:after="0" w:line="100" w:lineRule="atLeast"/>
        <w:ind w:firstLine="492"/>
        <w:rPr>
          <w:rFonts w:ascii="Times New Roman" w:eastAsia="Times New Roman" w:hAnsi="Times New Roman" w:cs="Calibri"/>
          <w:kern w:val="1"/>
          <w:sz w:val="26"/>
          <w:szCs w:val="26"/>
          <w:lang w:eastAsia="ru-RU"/>
        </w:rPr>
      </w:pPr>
    </w:p>
    <w:tbl>
      <w:tblPr>
        <w:tblW w:w="9497" w:type="dxa"/>
        <w:jc w:val="center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567"/>
        <w:gridCol w:w="709"/>
        <w:gridCol w:w="85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40A11" w:rsidRPr="00D40A11" w:rsidTr="00BD64E3">
        <w:trPr>
          <w:trHeight w:val="555"/>
          <w:jc w:val="center"/>
        </w:trPr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 xml:space="preserve">Целевые индикаторы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Ед.</w:t>
            </w:r>
          </w:p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Оценка</w:t>
            </w:r>
          </w:p>
        </w:tc>
        <w:tc>
          <w:tcPr>
            <w:tcW w:w="5670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11" w:rsidRPr="00D40A11" w:rsidRDefault="00D40A11" w:rsidP="00D40A1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A11">
              <w:rPr>
                <w:rFonts w:ascii="Times New Roman" w:hAnsi="Times New Roman" w:cs="Times New Roman"/>
                <w:sz w:val="16"/>
                <w:szCs w:val="16"/>
              </w:rPr>
              <w:t>Годы реализации муниципальной программы</w:t>
            </w:r>
          </w:p>
        </w:tc>
      </w:tr>
      <w:tr w:rsidR="00D40A11" w:rsidRPr="00D40A11" w:rsidTr="00BD64E3">
        <w:trPr>
          <w:trHeight w:val="208"/>
          <w:jc w:val="center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2028</w:t>
            </w:r>
          </w:p>
        </w:tc>
      </w:tr>
      <w:tr w:rsidR="00D40A11" w:rsidRPr="00D40A11" w:rsidTr="00BD64E3">
        <w:tblPrEx>
          <w:tblBorders>
            <w:top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72"/>
          <w:jc w:val="center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</w:p>
        </w:tc>
      </w:tr>
      <w:tr w:rsidR="00D40A11" w:rsidRPr="00D40A11" w:rsidTr="00BD64E3">
        <w:tblPrEx>
          <w:tblBorders>
            <w:top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1156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1.Доля автомобильных дорог общего пользования местного значения, соответствующих нормативным требованиям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A11" w:rsidRPr="00D40A11" w:rsidRDefault="00D40A11" w:rsidP="00D40A11">
            <w:pPr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%</w:t>
            </w:r>
          </w:p>
          <w:p w:rsidR="00D40A11" w:rsidRPr="00D40A11" w:rsidRDefault="00D40A11" w:rsidP="00D40A1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A11" w:rsidRPr="00D40A11" w:rsidRDefault="00D40A11" w:rsidP="00D40A1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A11" w:rsidRPr="00D40A11" w:rsidRDefault="00D40A11" w:rsidP="00D40A1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40A11" w:rsidRPr="00D40A11" w:rsidRDefault="00D40A11" w:rsidP="00D40A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41,16</w:t>
            </w:r>
          </w:p>
          <w:p w:rsidR="00D40A11" w:rsidRPr="00D40A11" w:rsidRDefault="00D40A11" w:rsidP="00D40A1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A11" w:rsidRPr="00D40A11" w:rsidRDefault="00D40A11" w:rsidP="00D40A11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41,50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A11" w:rsidRPr="00D40A11" w:rsidRDefault="00D40A11" w:rsidP="00D40A11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43,00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40A11" w:rsidRPr="00D40A11" w:rsidRDefault="00D40A11" w:rsidP="00D40A11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44,50</w:t>
            </w:r>
          </w:p>
        </w:tc>
        <w:tc>
          <w:tcPr>
            <w:tcW w:w="567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40A11" w:rsidRPr="00D40A11" w:rsidRDefault="00D40A11" w:rsidP="00D40A11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46,00</w:t>
            </w:r>
          </w:p>
        </w:tc>
        <w:tc>
          <w:tcPr>
            <w:tcW w:w="567" w:type="dxa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0A11" w:rsidRPr="00D40A11" w:rsidRDefault="00D40A11" w:rsidP="00D40A1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D40A11" w:rsidRPr="00D40A11" w:rsidRDefault="00D40A11" w:rsidP="00D40A1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49,00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D40A11" w:rsidRPr="00D40A11" w:rsidRDefault="00D40A11" w:rsidP="00D40A1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D40A11" w:rsidRPr="00D40A11" w:rsidRDefault="00D40A11" w:rsidP="00D40A1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D40A11" w:rsidRPr="00D40A11" w:rsidRDefault="00D40A11" w:rsidP="00D40A1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D40A11" w:rsidRPr="00D40A11" w:rsidRDefault="00D40A11" w:rsidP="00D40A1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</w:tr>
      <w:tr w:rsidR="00D40A11" w:rsidRPr="00D40A11" w:rsidTr="00BD64E3">
        <w:tblPrEx>
          <w:tblBorders>
            <w:top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1623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A11" w:rsidRPr="00D40A11" w:rsidRDefault="00D40A11" w:rsidP="00D40A1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2.Количество дорожно-транспортных происшествий на сети дорог местного значения из-за сопутствующих дорожных условий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A11" w:rsidRPr="00D40A11" w:rsidRDefault="00D40A11" w:rsidP="00D40A11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A11" w:rsidRPr="00D40A11" w:rsidRDefault="00D40A11" w:rsidP="00D40A11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A11" w:rsidRPr="00D40A11" w:rsidRDefault="00D40A11" w:rsidP="00D40A11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40A11" w:rsidRPr="00D40A11" w:rsidRDefault="00D40A11" w:rsidP="00D40A1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40A11" w:rsidRPr="00D40A11" w:rsidRDefault="00D40A11" w:rsidP="00D40A11">
            <w:pPr>
              <w:widowControl w:val="0"/>
              <w:suppressAutoHyphens/>
              <w:autoSpaceDE w:val="0"/>
              <w:autoSpaceDN w:val="0"/>
              <w:adjustRightIn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40A11" w:rsidRPr="00D40A11" w:rsidRDefault="00D40A11" w:rsidP="00D40A11">
            <w:pPr>
              <w:widowControl w:val="0"/>
              <w:suppressAutoHyphens/>
              <w:autoSpaceDE w:val="0"/>
              <w:autoSpaceDN w:val="0"/>
              <w:adjustRightIn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40A11" w:rsidRPr="00D40A11" w:rsidRDefault="00D40A11" w:rsidP="00D40A11">
            <w:pPr>
              <w:widowControl w:val="0"/>
              <w:suppressAutoHyphens/>
              <w:autoSpaceDE w:val="0"/>
              <w:autoSpaceDN w:val="0"/>
              <w:adjustRightIn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0A11" w:rsidRPr="00D40A11" w:rsidRDefault="00D40A11" w:rsidP="00D40A11">
            <w:pPr>
              <w:widowControl w:val="0"/>
              <w:suppressAutoHyphens/>
              <w:autoSpaceDE w:val="0"/>
              <w:autoSpaceDN w:val="0"/>
              <w:adjustRightIn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D40A11" w:rsidRPr="00D40A11" w:rsidRDefault="00D40A11" w:rsidP="00D40A11">
            <w:pPr>
              <w:widowControl w:val="0"/>
              <w:suppressAutoHyphens/>
              <w:autoSpaceDE w:val="0"/>
              <w:autoSpaceDN w:val="0"/>
              <w:adjustRightIn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D40A11" w:rsidRPr="00D40A11" w:rsidRDefault="00D40A11" w:rsidP="00D40A11">
            <w:pPr>
              <w:widowControl w:val="0"/>
              <w:suppressAutoHyphens/>
              <w:autoSpaceDE w:val="0"/>
              <w:autoSpaceDN w:val="0"/>
              <w:adjustRightIn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D40A11" w:rsidRPr="00D40A11" w:rsidRDefault="00D40A11" w:rsidP="00D40A11">
            <w:pPr>
              <w:widowControl w:val="0"/>
              <w:suppressAutoHyphens/>
              <w:autoSpaceDE w:val="0"/>
              <w:autoSpaceDN w:val="0"/>
              <w:adjustRightIn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D40A11" w:rsidRPr="00D40A11" w:rsidRDefault="00D40A11" w:rsidP="00D40A11">
            <w:pPr>
              <w:widowControl w:val="0"/>
              <w:suppressAutoHyphens/>
              <w:autoSpaceDE w:val="0"/>
              <w:autoSpaceDN w:val="0"/>
              <w:adjustRightIn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D40A11" w:rsidRPr="00D40A11" w:rsidRDefault="00D40A11" w:rsidP="00D40A11">
            <w:pPr>
              <w:widowControl w:val="0"/>
              <w:suppressAutoHyphens/>
              <w:autoSpaceDE w:val="0"/>
              <w:autoSpaceDN w:val="0"/>
              <w:adjustRightIn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45</w:t>
            </w:r>
          </w:p>
        </w:tc>
      </w:tr>
    </w:tbl>
    <w:p w:rsidR="00D40A11" w:rsidRPr="00D40A11" w:rsidRDefault="00D40A11" w:rsidP="00D40A11">
      <w:pPr>
        <w:suppressAutoHyphens/>
        <w:spacing w:before="28" w:after="28" w:line="100" w:lineRule="atLeast"/>
        <w:ind w:firstLine="709"/>
        <w:jc w:val="both"/>
        <w:rPr>
          <w:rFonts w:ascii="Times New Roman" w:eastAsia="Times New Roman" w:hAnsi="Times New Roman" w:cs="Calibri"/>
          <w:b/>
          <w:kern w:val="1"/>
          <w:sz w:val="26"/>
          <w:szCs w:val="26"/>
          <w:lang w:eastAsia="ru-RU"/>
        </w:rPr>
      </w:pPr>
    </w:p>
    <w:p w:rsidR="00D40A11" w:rsidRPr="00D40A11" w:rsidRDefault="00D40A11" w:rsidP="00D40A11">
      <w:pPr>
        <w:suppressAutoHyphens/>
        <w:spacing w:before="28" w:after="28" w:line="100" w:lineRule="atLeast"/>
        <w:ind w:firstLine="709"/>
        <w:jc w:val="both"/>
        <w:rPr>
          <w:rFonts w:ascii="Times New Roman" w:eastAsia="Times New Roman" w:hAnsi="Times New Roman" w:cs="Calibri"/>
          <w:b/>
          <w:kern w:val="1"/>
          <w:sz w:val="26"/>
          <w:szCs w:val="26"/>
          <w:lang w:eastAsia="ru-RU"/>
        </w:rPr>
      </w:pPr>
    </w:p>
    <w:p w:rsidR="00D40A11" w:rsidRPr="00D40A11" w:rsidRDefault="00D40A11" w:rsidP="00D40A11">
      <w:pPr>
        <w:suppressAutoHyphens/>
        <w:spacing w:before="28" w:after="28" w:line="100" w:lineRule="atLeast"/>
        <w:ind w:firstLine="709"/>
        <w:jc w:val="both"/>
        <w:rPr>
          <w:rFonts w:ascii="Times New Roman" w:eastAsia="Times New Roman" w:hAnsi="Times New Roman" w:cs="Calibri"/>
          <w:b/>
          <w:kern w:val="1"/>
          <w:sz w:val="26"/>
          <w:szCs w:val="26"/>
          <w:lang w:eastAsia="ru-RU"/>
        </w:rPr>
      </w:pPr>
    </w:p>
    <w:p w:rsidR="00D40A11" w:rsidRPr="00D40A11" w:rsidRDefault="00D40A11" w:rsidP="00D40A11">
      <w:pPr>
        <w:suppressAutoHyphens/>
        <w:spacing w:before="28" w:after="28" w:line="100" w:lineRule="atLeast"/>
        <w:ind w:firstLine="709"/>
        <w:jc w:val="center"/>
        <w:rPr>
          <w:rFonts w:ascii="Times New Roman" w:eastAsia="Times New Roman" w:hAnsi="Times New Roman" w:cs="Calibri"/>
          <w:b/>
          <w:kern w:val="1"/>
          <w:sz w:val="26"/>
          <w:szCs w:val="26"/>
          <w:lang w:eastAsia="ru-RU"/>
        </w:rPr>
      </w:pPr>
      <w:r w:rsidRPr="00D40A11">
        <w:rPr>
          <w:rFonts w:ascii="Times New Roman" w:eastAsia="Times New Roman" w:hAnsi="Times New Roman" w:cs="Calibri"/>
          <w:b/>
          <w:kern w:val="1"/>
          <w:sz w:val="26"/>
          <w:szCs w:val="26"/>
          <w:lang w:eastAsia="ru-RU"/>
        </w:rPr>
        <w:t>3. Обобщенная характеристика основных мероприятий муниципальной программы.</w:t>
      </w:r>
    </w:p>
    <w:p w:rsidR="00D40A11" w:rsidRPr="00D40A11" w:rsidRDefault="00D40A11" w:rsidP="00D40A11">
      <w:pPr>
        <w:suppressAutoHyphens/>
        <w:spacing w:before="28" w:after="28" w:line="100" w:lineRule="atLeast"/>
        <w:ind w:left="720"/>
        <w:rPr>
          <w:rFonts w:ascii="Times New Roman" w:eastAsia="Times New Roman" w:hAnsi="Times New Roman" w:cs="Calibri"/>
          <w:b/>
          <w:kern w:val="1"/>
          <w:sz w:val="26"/>
          <w:szCs w:val="26"/>
          <w:lang w:eastAsia="ru-RU"/>
        </w:rPr>
      </w:pPr>
    </w:p>
    <w:p w:rsidR="00D40A11" w:rsidRPr="00D40A11" w:rsidRDefault="00EA4902" w:rsidP="00D40A1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6" w:anchor="Par430" w:history="1">
        <w:r w:rsidR="00D40A11" w:rsidRPr="00D40A11">
          <w:rPr>
            <w:rFonts w:ascii="Times New Roman" w:eastAsia="Calibri" w:hAnsi="Times New Roman" w:cs="Times New Roman"/>
            <w:sz w:val="26"/>
            <w:szCs w:val="26"/>
          </w:rPr>
          <w:t>Совершенствование</w:t>
        </w:r>
      </w:hyperlink>
      <w:r w:rsidR="00D40A11" w:rsidRPr="00D40A11">
        <w:rPr>
          <w:rFonts w:ascii="Times New Roman" w:eastAsia="Calibri" w:hAnsi="Times New Roman" w:cs="Times New Roman"/>
          <w:sz w:val="26"/>
          <w:szCs w:val="26"/>
        </w:rPr>
        <w:t xml:space="preserve"> и развитие сети автомобильных дорог общего пользования местного значения будет осуществляться достижением заявленных целей и решением поставленных задач. Предусмотренные цели, задачи и мероприятия в комплексе наиболее полным образом охватывают весь диапазон </w:t>
      </w:r>
      <w:r w:rsidR="00D40A11" w:rsidRPr="00D40A11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заданных приоритетных направлений развития дорожного хозяйства </w:t>
      </w:r>
      <w:proofErr w:type="spellStart"/>
      <w:r w:rsidR="00D40A11" w:rsidRPr="00D40A11">
        <w:rPr>
          <w:rFonts w:ascii="Times New Roman" w:eastAsia="Calibri" w:hAnsi="Times New Roman" w:cs="Times New Roman"/>
          <w:sz w:val="26"/>
          <w:szCs w:val="26"/>
        </w:rPr>
        <w:t>Думиничского</w:t>
      </w:r>
      <w:proofErr w:type="spellEnd"/>
      <w:r w:rsidR="00D40A11" w:rsidRPr="00D40A11">
        <w:rPr>
          <w:rFonts w:ascii="Times New Roman" w:eastAsia="Calibri" w:hAnsi="Times New Roman" w:cs="Times New Roman"/>
          <w:sz w:val="26"/>
          <w:szCs w:val="26"/>
        </w:rPr>
        <w:t xml:space="preserve"> муниципального округа. </w:t>
      </w:r>
    </w:p>
    <w:p w:rsidR="00D40A11" w:rsidRPr="00D40A11" w:rsidRDefault="00D40A11" w:rsidP="00D40A11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Calibri"/>
          <w:kern w:val="2"/>
          <w:sz w:val="26"/>
          <w:szCs w:val="26"/>
          <w:lang w:eastAsia="ru-RU"/>
        </w:rPr>
      </w:pPr>
      <w:r w:rsidRPr="00D40A11">
        <w:rPr>
          <w:rFonts w:ascii="Times New Roman" w:eastAsia="Times New Roman" w:hAnsi="Times New Roman" w:cs="Calibri"/>
          <w:kern w:val="2"/>
          <w:sz w:val="26"/>
          <w:szCs w:val="26"/>
          <w:lang w:eastAsia="ru-RU"/>
        </w:rPr>
        <w:t>Программные мероприятия уточняются ежегодно с учетом оперативных данных о техническом состоянии автомобильных дорог местного значения.</w:t>
      </w:r>
    </w:p>
    <w:p w:rsidR="00D40A11" w:rsidRPr="00D40A11" w:rsidRDefault="00D40A11" w:rsidP="00D40A11">
      <w:pPr>
        <w:suppressAutoHyphens/>
        <w:spacing w:after="0" w:line="100" w:lineRule="atLeast"/>
        <w:ind w:firstLine="709"/>
        <w:contextualSpacing/>
        <w:jc w:val="both"/>
        <w:rPr>
          <w:rFonts w:ascii="Times New Roman" w:eastAsia="Times New Roman" w:hAnsi="Times New Roman" w:cs="Calibri"/>
          <w:kern w:val="1"/>
          <w:sz w:val="26"/>
          <w:szCs w:val="26"/>
          <w:lang w:eastAsia="ru-RU"/>
        </w:rPr>
      </w:pPr>
      <w:r w:rsidRPr="00D40A11">
        <w:rPr>
          <w:rFonts w:ascii="Times New Roman" w:eastAsia="Times New Roman" w:hAnsi="Times New Roman" w:cs="Calibri"/>
          <w:kern w:val="2"/>
          <w:sz w:val="26"/>
          <w:szCs w:val="26"/>
          <w:lang w:eastAsia="ru-RU"/>
        </w:rPr>
        <w:t>Объемы финансирования мероприятий подлежат уточнению после разработки проектно-сметной документации, после утверждения параметров расходных обязательств бюджетов различного уровня на соответствующие годы.</w:t>
      </w:r>
    </w:p>
    <w:p w:rsidR="00D40A11" w:rsidRPr="00D40A11" w:rsidRDefault="00D40A11" w:rsidP="00D40A11">
      <w:pPr>
        <w:suppressAutoHyphens/>
        <w:spacing w:after="0" w:line="100" w:lineRule="atLeast"/>
        <w:ind w:firstLine="492"/>
        <w:contextualSpacing/>
        <w:rPr>
          <w:rFonts w:ascii="Times New Roman" w:eastAsia="Times New Roman" w:hAnsi="Times New Roman" w:cs="Calibri"/>
          <w:kern w:val="1"/>
          <w:sz w:val="26"/>
          <w:szCs w:val="26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ind w:firstLine="709"/>
        <w:contextualSpacing/>
        <w:jc w:val="center"/>
        <w:rPr>
          <w:rFonts w:ascii="Times New Roman" w:eastAsia="Times New Roman" w:hAnsi="Times New Roman" w:cs="Calibri"/>
          <w:b/>
          <w:kern w:val="1"/>
          <w:sz w:val="26"/>
          <w:szCs w:val="26"/>
          <w:lang w:eastAsia="ru-RU"/>
        </w:rPr>
      </w:pPr>
      <w:r w:rsidRPr="00D40A11">
        <w:rPr>
          <w:rFonts w:ascii="Times New Roman" w:eastAsia="Times New Roman" w:hAnsi="Times New Roman" w:cs="Calibri"/>
          <w:b/>
          <w:kern w:val="1"/>
          <w:sz w:val="26"/>
          <w:szCs w:val="26"/>
          <w:lang w:eastAsia="ru-RU"/>
        </w:rPr>
        <w:t>4. Характеристика мер муниципального регулирования.</w:t>
      </w:r>
    </w:p>
    <w:p w:rsidR="00D40A11" w:rsidRPr="00D40A11" w:rsidRDefault="00D40A11" w:rsidP="00D40A11">
      <w:pPr>
        <w:suppressAutoHyphens/>
        <w:spacing w:after="0" w:line="100" w:lineRule="atLeast"/>
        <w:ind w:firstLine="492"/>
        <w:contextualSpacing/>
        <w:rPr>
          <w:rFonts w:ascii="Times New Roman" w:eastAsia="Times New Roman" w:hAnsi="Times New Roman" w:cs="Calibri"/>
          <w:kern w:val="1"/>
          <w:sz w:val="26"/>
          <w:szCs w:val="26"/>
          <w:lang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Calibri"/>
          <w:kern w:val="1"/>
          <w:sz w:val="26"/>
          <w:szCs w:val="26"/>
          <w:lang w:eastAsia="ru-RU"/>
        </w:rPr>
      </w:pPr>
      <w:proofErr w:type="gramStart"/>
      <w:r w:rsidRPr="00D40A11">
        <w:rPr>
          <w:rFonts w:ascii="Times New Roman" w:eastAsia="Times New Roman" w:hAnsi="Times New Roman" w:cs="Calibri"/>
          <w:kern w:val="1"/>
          <w:sz w:val="26"/>
          <w:szCs w:val="26"/>
          <w:lang w:eastAsia="ru-RU"/>
        </w:rPr>
        <w:t xml:space="preserve">Сведения об основных мерах правового регулирования  в сфере реализации муниципальной программы подлежат опубликованию на официальном сайте www.zskaluga.ru и размещаются  в установленном порядке на официальном сайте </w:t>
      </w:r>
      <w:proofErr w:type="spellStart"/>
      <w:r w:rsidRPr="00D40A11">
        <w:rPr>
          <w:rFonts w:ascii="Times New Roman" w:eastAsia="Times New Roman" w:hAnsi="Times New Roman" w:cs="Calibri"/>
          <w:kern w:val="1"/>
          <w:sz w:val="26"/>
          <w:szCs w:val="26"/>
          <w:lang w:eastAsia="ru-RU"/>
        </w:rPr>
        <w:t>Думиничского</w:t>
      </w:r>
      <w:proofErr w:type="spellEnd"/>
      <w:r w:rsidRPr="00D40A11">
        <w:rPr>
          <w:rFonts w:ascii="Times New Roman" w:eastAsia="Times New Roman" w:hAnsi="Times New Roman" w:cs="Calibri"/>
          <w:kern w:val="1"/>
          <w:sz w:val="26"/>
          <w:szCs w:val="26"/>
          <w:lang w:eastAsia="ru-RU"/>
        </w:rPr>
        <w:t xml:space="preserve"> муниципального округа </w:t>
      </w:r>
      <w:hyperlink r:id="rId7" w:history="1">
        <w:r w:rsidRPr="00D40A11">
          <w:rPr>
            <w:rFonts w:ascii="Times New Roman" w:eastAsia="Times New Roman" w:hAnsi="Times New Roman" w:cs="Calibri"/>
            <w:color w:val="0000FF"/>
            <w:kern w:val="1"/>
            <w:sz w:val="26"/>
            <w:szCs w:val="26"/>
            <w:u w:val="single"/>
            <w:lang w:eastAsia="ru-RU"/>
          </w:rPr>
          <w:t>https://</w:t>
        </w:r>
        <w:proofErr w:type="spellStart"/>
        <w:r w:rsidRPr="00D40A11">
          <w:rPr>
            <w:rFonts w:ascii="Times New Roman" w:eastAsia="Times New Roman" w:hAnsi="Times New Roman" w:cs="Calibri"/>
            <w:color w:val="0000FF"/>
            <w:kern w:val="1"/>
            <w:sz w:val="26"/>
            <w:szCs w:val="26"/>
            <w:u w:val="single"/>
            <w:lang w:val="en-US" w:eastAsia="ru-RU"/>
          </w:rPr>
          <w:t>adm</w:t>
        </w:r>
        <w:proofErr w:type="spellEnd"/>
        <w:r w:rsidRPr="00D40A11">
          <w:rPr>
            <w:rFonts w:ascii="Times New Roman" w:eastAsia="Times New Roman" w:hAnsi="Times New Roman" w:cs="Calibri"/>
            <w:color w:val="0000FF"/>
            <w:kern w:val="1"/>
            <w:sz w:val="26"/>
            <w:szCs w:val="26"/>
            <w:u w:val="single"/>
            <w:lang w:eastAsia="ru-RU"/>
          </w:rPr>
          <w:t>dum.gosuslugi.ru/</w:t>
        </w:r>
      </w:hyperlink>
      <w:r w:rsidRPr="00D40A11">
        <w:rPr>
          <w:rFonts w:ascii="Times New Roman" w:eastAsia="Times New Roman" w:hAnsi="Times New Roman" w:cs="Calibri"/>
          <w:kern w:val="1"/>
          <w:sz w:val="26"/>
          <w:szCs w:val="26"/>
          <w:lang w:eastAsia="ru-RU"/>
        </w:rPr>
        <w:t xml:space="preserve"> в течение 10 рабочих дней с даты вступления в силу соответствующих нормативных правовых актов или изменений в них.</w:t>
      </w:r>
      <w:proofErr w:type="gramEnd"/>
    </w:p>
    <w:p w:rsidR="00D40A11" w:rsidRPr="00D40A11" w:rsidRDefault="00D40A11" w:rsidP="00D40A11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Calibri"/>
          <w:kern w:val="1"/>
          <w:sz w:val="26"/>
          <w:szCs w:val="26"/>
          <w:lang w:eastAsia="ru-RU"/>
        </w:rPr>
      </w:pPr>
      <w:r w:rsidRPr="00D40A11">
        <w:rPr>
          <w:rFonts w:ascii="Times New Roman" w:eastAsia="Times New Roman" w:hAnsi="Times New Roman" w:cs="Calibri"/>
          <w:kern w:val="1"/>
          <w:sz w:val="26"/>
          <w:szCs w:val="26"/>
          <w:lang w:eastAsia="ru-RU"/>
        </w:rPr>
        <w:t xml:space="preserve">Ответственность за актуализацию сведений несет МКУ «Управление строительства, ДЖКХ» и отдел строительства, архитектуры, жилищно-коммунального и дорожного хозяйства администрации </w:t>
      </w:r>
      <w:proofErr w:type="spellStart"/>
      <w:r w:rsidRPr="00D40A11">
        <w:rPr>
          <w:rFonts w:ascii="Times New Roman" w:eastAsia="Times New Roman" w:hAnsi="Times New Roman" w:cs="Calibri"/>
          <w:kern w:val="1"/>
          <w:sz w:val="26"/>
          <w:szCs w:val="26"/>
          <w:lang w:eastAsia="ru-RU"/>
        </w:rPr>
        <w:t>Думиничского</w:t>
      </w:r>
      <w:proofErr w:type="spellEnd"/>
      <w:r w:rsidRPr="00D40A11">
        <w:rPr>
          <w:rFonts w:ascii="Times New Roman" w:eastAsia="Times New Roman" w:hAnsi="Times New Roman" w:cs="Calibri"/>
          <w:kern w:val="1"/>
          <w:sz w:val="26"/>
          <w:szCs w:val="26"/>
          <w:lang w:eastAsia="ru-RU"/>
        </w:rPr>
        <w:t xml:space="preserve"> муниципального округа Калужской области.</w:t>
      </w:r>
    </w:p>
    <w:p w:rsidR="00D40A11" w:rsidRPr="00D40A11" w:rsidRDefault="00D40A11" w:rsidP="00D40A11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Calibri"/>
          <w:kern w:val="1"/>
          <w:sz w:val="26"/>
          <w:szCs w:val="26"/>
          <w:lang w:eastAsia="ru-RU"/>
        </w:rPr>
      </w:pPr>
    </w:p>
    <w:p w:rsidR="00D40A11" w:rsidRPr="00D40A11" w:rsidRDefault="00D40A11" w:rsidP="00D40A11">
      <w:pPr>
        <w:suppressAutoHyphens/>
        <w:spacing w:before="28" w:after="28" w:line="100" w:lineRule="atLeast"/>
        <w:ind w:firstLine="709"/>
        <w:jc w:val="center"/>
        <w:rPr>
          <w:rFonts w:ascii="Times New Roman" w:eastAsia="Times New Roman" w:hAnsi="Times New Roman" w:cs="Calibri"/>
          <w:b/>
          <w:kern w:val="1"/>
          <w:sz w:val="26"/>
          <w:szCs w:val="26"/>
          <w:lang w:eastAsia="ru-RU"/>
        </w:rPr>
      </w:pPr>
      <w:r w:rsidRPr="00D40A11">
        <w:rPr>
          <w:rFonts w:ascii="Times New Roman" w:eastAsia="Times New Roman" w:hAnsi="Times New Roman" w:cs="Times New Roman"/>
          <w:b/>
          <w:bCs/>
          <w:kern w:val="1"/>
          <w:sz w:val="26"/>
          <w:szCs w:val="26"/>
          <w:lang w:eastAsia="ru-RU"/>
        </w:rPr>
        <w:t xml:space="preserve">5. </w:t>
      </w:r>
      <w:r w:rsidRPr="00D40A11">
        <w:rPr>
          <w:rFonts w:ascii="Times New Roman" w:eastAsia="Times New Roman" w:hAnsi="Times New Roman" w:cs="Calibri"/>
          <w:b/>
          <w:kern w:val="1"/>
          <w:sz w:val="26"/>
          <w:szCs w:val="26"/>
          <w:lang w:eastAsia="ru-RU"/>
        </w:rPr>
        <w:t>Объем финансовых ресурсов, необходимых для реализации муниципальной программы.</w:t>
      </w:r>
    </w:p>
    <w:p w:rsidR="00D40A11" w:rsidRPr="00D40A11" w:rsidRDefault="00D40A11" w:rsidP="00D40A11">
      <w:pPr>
        <w:suppressAutoHyphens/>
        <w:spacing w:before="28" w:after="28" w:line="100" w:lineRule="atLeast"/>
        <w:ind w:left="1201" w:hanging="425"/>
        <w:jc w:val="both"/>
        <w:rPr>
          <w:rFonts w:ascii="Times New Roman" w:eastAsia="Times New Roman" w:hAnsi="Times New Roman" w:cs="Calibri"/>
          <w:b/>
          <w:kern w:val="1"/>
          <w:sz w:val="26"/>
          <w:szCs w:val="26"/>
          <w:lang w:eastAsia="ru-RU"/>
        </w:rPr>
      </w:pPr>
    </w:p>
    <w:p w:rsidR="00D40A11" w:rsidRPr="00D40A11" w:rsidRDefault="00D40A11" w:rsidP="00D40A11">
      <w:pPr>
        <w:shd w:val="clear" w:color="auto" w:fill="FFFFFF"/>
        <w:tabs>
          <w:tab w:val="left" w:pos="851"/>
        </w:tabs>
        <w:suppressAutoHyphens/>
        <w:spacing w:after="0" w:line="100" w:lineRule="atLeast"/>
        <w:ind w:firstLine="709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r w:rsidRPr="00D40A11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</w:t>
      </w:r>
      <w:r w:rsidRPr="00D40A11">
        <w:rPr>
          <w:rFonts w:ascii="Times New Roman" w:eastAsia="Calibri" w:hAnsi="Times New Roman" w:cs="Times New Roman"/>
          <w:b/>
          <w:sz w:val="16"/>
          <w:szCs w:val="16"/>
        </w:rPr>
        <w:t>тыс. руб. в ценах каждого года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4"/>
        <w:gridCol w:w="792"/>
        <w:gridCol w:w="720"/>
        <w:gridCol w:w="720"/>
        <w:gridCol w:w="719"/>
        <w:gridCol w:w="719"/>
        <w:gridCol w:w="719"/>
        <w:gridCol w:w="719"/>
        <w:gridCol w:w="707"/>
        <w:gridCol w:w="762"/>
        <w:gridCol w:w="719"/>
        <w:gridCol w:w="719"/>
      </w:tblGrid>
      <w:tr w:rsidR="00D40A11" w:rsidRPr="00D40A11" w:rsidTr="00BD64E3">
        <w:tc>
          <w:tcPr>
            <w:tcW w:w="1344" w:type="dxa"/>
            <w:vMerge w:val="restart"/>
            <w:shd w:val="clear" w:color="auto" w:fill="auto"/>
          </w:tcPr>
          <w:p w:rsidR="00D40A11" w:rsidRPr="00D40A11" w:rsidRDefault="00D40A11" w:rsidP="00D40A1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92" w:type="dxa"/>
            <w:vMerge w:val="restart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Всего</w:t>
            </w:r>
          </w:p>
        </w:tc>
        <w:tc>
          <w:tcPr>
            <w:tcW w:w="7223" w:type="dxa"/>
            <w:gridSpan w:val="10"/>
            <w:shd w:val="clear" w:color="auto" w:fill="auto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В том числе по годам</w:t>
            </w:r>
          </w:p>
        </w:tc>
      </w:tr>
      <w:tr w:rsidR="00D40A11" w:rsidRPr="00D40A11" w:rsidTr="00BD64E3">
        <w:tc>
          <w:tcPr>
            <w:tcW w:w="1344" w:type="dxa"/>
            <w:vMerge/>
            <w:shd w:val="clear" w:color="auto" w:fill="auto"/>
          </w:tcPr>
          <w:p w:rsidR="00D40A11" w:rsidRPr="00D40A11" w:rsidRDefault="00D40A11" w:rsidP="00D40A1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92" w:type="dxa"/>
            <w:vMerge/>
            <w:shd w:val="clear" w:color="auto" w:fill="auto"/>
          </w:tcPr>
          <w:p w:rsidR="00D40A11" w:rsidRPr="00D40A11" w:rsidRDefault="00D40A11" w:rsidP="00D40A1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2019</w:t>
            </w:r>
          </w:p>
        </w:tc>
        <w:tc>
          <w:tcPr>
            <w:tcW w:w="720" w:type="dxa"/>
            <w:shd w:val="clear" w:color="auto" w:fill="auto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2020</w:t>
            </w:r>
          </w:p>
        </w:tc>
        <w:tc>
          <w:tcPr>
            <w:tcW w:w="719" w:type="dxa"/>
            <w:shd w:val="clear" w:color="auto" w:fill="auto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2021</w:t>
            </w:r>
          </w:p>
        </w:tc>
        <w:tc>
          <w:tcPr>
            <w:tcW w:w="719" w:type="dxa"/>
            <w:shd w:val="clear" w:color="auto" w:fill="auto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2022</w:t>
            </w:r>
          </w:p>
        </w:tc>
        <w:tc>
          <w:tcPr>
            <w:tcW w:w="719" w:type="dxa"/>
            <w:shd w:val="clear" w:color="auto" w:fill="auto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2023</w:t>
            </w:r>
          </w:p>
        </w:tc>
        <w:tc>
          <w:tcPr>
            <w:tcW w:w="719" w:type="dxa"/>
            <w:shd w:val="clear" w:color="auto" w:fill="auto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2024</w:t>
            </w:r>
          </w:p>
        </w:tc>
        <w:tc>
          <w:tcPr>
            <w:tcW w:w="707" w:type="dxa"/>
            <w:shd w:val="clear" w:color="auto" w:fill="auto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2025</w:t>
            </w:r>
          </w:p>
        </w:tc>
        <w:tc>
          <w:tcPr>
            <w:tcW w:w="762" w:type="dxa"/>
            <w:shd w:val="clear" w:color="auto" w:fill="auto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2026</w:t>
            </w:r>
          </w:p>
        </w:tc>
        <w:tc>
          <w:tcPr>
            <w:tcW w:w="719" w:type="dxa"/>
            <w:shd w:val="clear" w:color="auto" w:fill="auto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2027</w:t>
            </w:r>
          </w:p>
        </w:tc>
        <w:tc>
          <w:tcPr>
            <w:tcW w:w="719" w:type="dxa"/>
            <w:shd w:val="clear" w:color="auto" w:fill="auto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2028</w:t>
            </w:r>
          </w:p>
        </w:tc>
      </w:tr>
      <w:tr w:rsidR="00D40A11" w:rsidRPr="00D40A11" w:rsidTr="00BD64E3">
        <w:tc>
          <w:tcPr>
            <w:tcW w:w="1344" w:type="dxa"/>
            <w:shd w:val="clear" w:color="auto" w:fill="auto"/>
          </w:tcPr>
          <w:p w:rsidR="00D40A11" w:rsidRPr="00D40A11" w:rsidRDefault="00D40A11" w:rsidP="00D40A1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Развитие дорожного хозяйства </w:t>
            </w:r>
            <w:proofErr w:type="spellStart"/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Думиничского</w:t>
            </w:r>
            <w:proofErr w:type="spellEnd"/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муниципального округа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263598,336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11359,396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24145,103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28216,627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19710,871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38403,280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25135,941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11819,706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52678,630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29062,024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23066,758</w:t>
            </w:r>
          </w:p>
        </w:tc>
      </w:tr>
      <w:tr w:rsidR="00D40A11" w:rsidRPr="00D40A11" w:rsidTr="00BD64E3">
        <w:tc>
          <w:tcPr>
            <w:tcW w:w="1344" w:type="dxa"/>
            <w:shd w:val="clear" w:color="auto" w:fill="auto"/>
          </w:tcPr>
          <w:p w:rsidR="00D40A11" w:rsidRPr="00D40A11" w:rsidRDefault="00D40A11" w:rsidP="00D40A1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в том числе за счет средств: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D40A11" w:rsidRPr="00D40A11" w:rsidTr="00BD64E3">
        <w:tc>
          <w:tcPr>
            <w:tcW w:w="1344" w:type="dxa"/>
            <w:shd w:val="clear" w:color="auto" w:fill="auto"/>
          </w:tcPr>
          <w:p w:rsidR="00D40A11" w:rsidRPr="00D40A11" w:rsidRDefault="00D40A11" w:rsidP="00D40A1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бюджета Калужской области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113765,970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16008,887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15924,629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8500,00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24943,329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12509,532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29734,737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6144,856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D40A11" w:rsidRPr="00D40A11" w:rsidTr="00BD64E3">
        <w:trPr>
          <w:trHeight w:val="604"/>
        </w:trPr>
        <w:tc>
          <w:tcPr>
            <w:tcW w:w="1344" w:type="dxa"/>
            <w:shd w:val="clear" w:color="auto" w:fill="auto"/>
          </w:tcPr>
          <w:p w:rsidR="00D40A11" w:rsidRPr="00D40A11" w:rsidRDefault="00D40A11" w:rsidP="00D40A1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бюджета </w:t>
            </w:r>
            <w:proofErr w:type="spellStart"/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Думиничского</w:t>
            </w:r>
            <w:proofErr w:type="spellEnd"/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муниципального округа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149832,366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11359,396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8136,216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12291,998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11210,871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13459,951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12626,409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11819,706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22943,893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22917,168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D40A11" w:rsidRPr="00D40A11" w:rsidRDefault="00D40A11" w:rsidP="00D40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40A1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23066,758</w:t>
            </w:r>
          </w:p>
        </w:tc>
      </w:tr>
    </w:tbl>
    <w:p w:rsidR="00D40A11" w:rsidRPr="00D40A11" w:rsidRDefault="00D40A11" w:rsidP="00D40A11">
      <w:pPr>
        <w:suppressAutoHyphens/>
        <w:spacing w:before="28" w:after="28" w:line="100" w:lineRule="atLeast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</w:p>
    <w:p w:rsidR="00D40A11" w:rsidRPr="00D40A11" w:rsidRDefault="00D40A11" w:rsidP="00D40A11">
      <w:pPr>
        <w:suppressAutoHyphens/>
        <w:spacing w:before="28" w:after="28" w:line="100" w:lineRule="atLeast"/>
        <w:ind w:left="426" w:firstLine="283"/>
        <w:jc w:val="center"/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ru-RU"/>
        </w:rPr>
      </w:pPr>
      <w:r w:rsidRPr="00D40A11"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ru-RU"/>
        </w:rPr>
        <w:t>6. Механизм реализации муниципальной программы.</w:t>
      </w:r>
    </w:p>
    <w:p w:rsidR="00D40A11" w:rsidRPr="00D40A11" w:rsidRDefault="00D40A11" w:rsidP="00D40A11">
      <w:pPr>
        <w:suppressAutoHyphens/>
        <w:spacing w:before="28" w:after="28" w:line="100" w:lineRule="atLeast"/>
        <w:ind w:left="426"/>
        <w:rPr>
          <w:rFonts w:ascii="Times New Roman" w:eastAsia="Times New Roman" w:hAnsi="Times New Roman" w:cs="Times New Roman"/>
          <w:b/>
          <w:kern w:val="1"/>
          <w:sz w:val="26"/>
          <w:szCs w:val="26"/>
          <w:lang w:val="en-US" w:eastAsia="ru-RU"/>
        </w:rPr>
      </w:pPr>
    </w:p>
    <w:p w:rsidR="00D40A11" w:rsidRPr="00D40A11" w:rsidRDefault="00D40A11" w:rsidP="00D40A11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D40A11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В реализации муниципальной программы, как ее участники, выступают:</w:t>
      </w:r>
    </w:p>
    <w:p w:rsidR="00D40A11" w:rsidRPr="00D40A11" w:rsidRDefault="00D40A11" w:rsidP="00D40A11">
      <w:pPr>
        <w:suppressAutoHyphens/>
        <w:spacing w:after="0" w:line="100" w:lineRule="atLeast"/>
        <w:ind w:firstLine="492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D40A11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- МКУ «Управление строительства, ДЖКХ»;</w:t>
      </w:r>
    </w:p>
    <w:p w:rsidR="00D40A11" w:rsidRPr="00D40A11" w:rsidRDefault="00D40A11" w:rsidP="00D40A11">
      <w:pPr>
        <w:suppressAutoHyphens/>
        <w:spacing w:after="0" w:line="100" w:lineRule="atLeast"/>
        <w:ind w:firstLine="492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proofErr w:type="gramStart"/>
      <w:r w:rsidRPr="00D40A11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 xml:space="preserve">- </w:t>
      </w:r>
      <w:r w:rsidRPr="00D40A11">
        <w:rPr>
          <w:rFonts w:ascii="Times New Roman" w:eastAsia="Times New Roman" w:hAnsi="Times New Roman" w:cs="Times New Roman"/>
          <w:bCs/>
          <w:kern w:val="1"/>
          <w:sz w:val="26"/>
          <w:szCs w:val="26"/>
          <w:lang w:eastAsia="ru-RU"/>
        </w:rPr>
        <w:t xml:space="preserve">администрация </w:t>
      </w:r>
      <w:proofErr w:type="spellStart"/>
      <w:r w:rsidRPr="00D40A11">
        <w:rPr>
          <w:rFonts w:ascii="Times New Roman" w:eastAsia="Times New Roman" w:hAnsi="Times New Roman" w:cs="Times New Roman"/>
          <w:bCs/>
          <w:kern w:val="1"/>
          <w:sz w:val="26"/>
          <w:szCs w:val="26"/>
          <w:lang w:eastAsia="ru-RU"/>
        </w:rPr>
        <w:t>Думиничского</w:t>
      </w:r>
      <w:proofErr w:type="spellEnd"/>
      <w:r w:rsidRPr="00D40A11">
        <w:rPr>
          <w:rFonts w:ascii="Times New Roman" w:eastAsia="Times New Roman" w:hAnsi="Times New Roman" w:cs="Times New Roman"/>
          <w:bCs/>
          <w:kern w:val="1"/>
          <w:sz w:val="26"/>
          <w:szCs w:val="26"/>
          <w:lang w:eastAsia="ru-RU"/>
        </w:rPr>
        <w:t xml:space="preserve"> муниципального округа Калужской области (отдел строительства, архитектуры, жилищно-коммунального и дорожного хозяйства, отдел культуры и туризма, </w:t>
      </w:r>
      <w:r w:rsidRPr="00D40A11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отдел образования и молодежной политики, управление городского хозяйства, МАУ «Редакция газеты «</w:t>
      </w:r>
      <w:proofErr w:type="spellStart"/>
      <w:r w:rsidRPr="00D40A11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Думиничские</w:t>
      </w:r>
      <w:proofErr w:type="spellEnd"/>
      <w:r w:rsidRPr="00D40A11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 xml:space="preserve"> вести»,</w:t>
      </w:r>
      <w:r w:rsidRPr="00D40A11">
        <w:rPr>
          <w:rFonts w:ascii="Times New Roman" w:eastAsia="Times New Roman" w:hAnsi="Times New Roman" w:cs="Times New Roman"/>
          <w:bCs/>
          <w:kern w:val="1"/>
          <w:sz w:val="26"/>
          <w:szCs w:val="26"/>
          <w:lang w:eastAsia="ru-RU"/>
        </w:rPr>
        <w:t xml:space="preserve"> ОГИБДД МОМВД России «</w:t>
      </w:r>
      <w:proofErr w:type="spellStart"/>
      <w:r w:rsidRPr="00D40A11">
        <w:rPr>
          <w:rFonts w:ascii="Times New Roman" w:eastAsia="Times New Roman" w:hAnsi="Times New Roman" w:cs="Times New Roman"/>
          <w:bCs/>
          <w:kern w:val="1"/>
          <w:sz w:val="26"/>
          <w:szCs w:val="26"/>
          <w:lang w:eastAsia="ru-RU"/>
        </w:rPr>
        <w:t>Сухиничский</w:t>
      </w:r>
      <w:proofErr w:type="spellEnd"/>
      <w:r w:rsidRPr="00D40A11">
        <w:rPr>
          <w:rFonts w:ascii="Times New Roman" w:eastAsia="Times New Roman" w:hAnsi="Times New Roman" w:cs="Times New Roman"/>
          <w:bCs/>
          <w:kern w:val="1"/>
          <w:sz w:val="26"/>
          <w:szCs w:val="26"/>
          <w:lang w:eastAsia="ru-RU"/>
        </w:rPr>
        <w:t>» (по согласованию)</w:t>
      </w:r>
      <w:proofErr w:type="gramEnd"/>
    </w:p>
    <w:p w:rsidR="00D40A11" w:rsidRPr="00D40A11" w:rsidRDefault="00D40A11" w:rsidP="00D40A11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D40A11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Ответственный исполнитель муниципальной программы  МКУ «Управление строительства, ДЖКХ»:</w:t>
      </w:r>
    </w:p>
    <w:p w:rsidR="00D40A11" w:rsidRPr="00D40A11" w:rsidRDefault="00D40A11" w:rsidP="00D40A11">
      <w:pPr>
        <w:suppressAutoHyphens/>
        <w:spacing w:after="0" w:line="100" w:lineRule="atLeast"/>
        <w:ind w:firstLine="492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D40A11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lastRenderedPageBreak/>
        <w:t xml:space="preserve"> - несет ответственность за реализацию Программы в целом;</w:t>
      </w:r>
    </w:p>
    <w:p w:rsidR="00D40A11" w:rsidRPr="00D40A11" w:rsidRDefault="00D40A11" w:rsidP="00D40A11">
      <w:pPr>
        <w:suppressAutoHyphens/>
        <w:spacing w:after="0" w:line="100" w:lineRule="atLeast"/>
        <w:ind w:firstLine="492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D40A11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- осуществляет текущую работу по координации деятельности исполнителей Программы, обеспечивая их согласованные действия по подготовке и реализации мероприятий Программы;</w:t>
      </w:r>
    </w:p>
    <w:p w:rsidR="00D40A11" w:rsidRPr="00D40A11" w:rsidRDefault="00D40A11" w:rsidP="00D40A11">
      <w:pPr>
        <w:suppressAutoHyphens/>
        <w:spacing w:after="0" w:line="100" w:lineRule="atLeast"/>
        <w:ind w:firstLine="492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D40A11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- подготавливает и утверждает положения о порядке финансирования отдельных мероприятий Программы;</w:t>
      </w:r>
    </w:p>
    <w:p w:rsidR="00D40A11" w:rsidRPr="00D40A11" w:rsidRDefault="00D40A11" w:rsidP="00D40A11">
      <w:pPr>
        <w:suppressAutoHyphens/>
        <w:spacing w:after="0" w:line="100" w:lineRule="atLeast"/>
        <w:ind w:firstLine="492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D40A11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- представляет отчеты о ходе финансирования и выполнения мероприятий Программы;</w:t>
      </w:r>
    </w:p>
    <w:p w:rsidR="00D40A11" w:rsidRPr="00D40A11" w:rsidRDefault="00D40A11" w:rsidP="00D40A11">
      <w:pPr>
        <w:suppressAutoHyphens/>
        <w:spacing w:after="0" w:line="100" w:lineRule="atLeast"/>
        <w:ind w:firstLine="492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D40A11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- заключает при необходимости с участниками проведения мероприятий Программы соглашения об участии в Программе.</w:t>
      </w:r>
    </w:p>
    <w:p w:rsidR="00D40A11" w:rsidRPr="00D40A11" w:rsidRDefault="00D40A11" w:rsidP="00D40A11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D40A11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 xml:space="preserve">Финансирование и определение исполнителей Программы, реализующих мероприятия Программы с привлечением средств областного и местного бюджета, производится в порядке, установленном действующим законодательством. </w:t>
      </w:r>
    </w:p>
    <w:p w:rsidR="00D40A11" w:rsidRPr="00D40A11" w:rsidRDefault="00D40A11" w:rsidP="00D40A11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D40A11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Исполнители программных мероприятий определяются в соответствии с Федеральным законом от 27.03.2013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D40A11" w:rsidRPr="00D40A11" w:rsidRDefault="00D40A11" w:rsidP="00D40A11">
      <w:pPr>
        <w:suppressAutoHyphens/>
        <w:spacing w:after="0" w:line="100" w:lineRule="atLeast"/>
        <w:ind w:firstLine="492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</w:p>
    <w:p w:rsidR="00D40A11" w:rsidRPr="00D40A11" w:rsidRDefault="00D40A11" w:rsidP="00D40A11">
      <w:pPr>
        <w:suppressAutoHyphens/>
        <w:spacing w:before="28" w:after="28" w:line="100" w:lineRule="atLeast"/>
        <w:ind w:left="426" w:firstLine="283"/>
        <w:jc w:val="center"/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ru-RU"/>
        </w:rPr>
      </w:pPr>
      <w:r w:rsidRPr="00D40A11"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ru-RU"/>
        </w:rPr>
        <w:t>7.  Перечень мероприятий муниципальной программы.</w:t>
      </w:r>
    </w:p>
    <w:p w:rsidR="00D40A11" w:rsidRPr="00D40A11" w:rsidRDefault="00D40A11" w:rsidP="00D40A11">
      <w:pPr>
        <w:shd w:val="clear" w:color="auto" w:fill="FFFFFF" w:themeFill="background1"/>
        <w:suppressAutoHyphens/>
        <w:spacing w:after="0" w:line="100" w:lineRule="atLeast"/>
        <w:jc w:val="both"/>
        <w:rPr>
          <w:rFonts w:ascii="Times New Roman" w:eastAsia="Calibri" w:hAnsi="Times New Roman" w:cs="Times New Roman"/>
          <w:kern w:val="1"/>
          <w:sz w:val="26"/>
          <w:szCs w:val="26"/>
        </w:rPr>
      </w:pPr>
    </w:p>
    <w:tbl>
      <w:tblPr>
        <w:tblStyle w:val="a3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134"/>
        <w:gridCol w:w="1843"/>
        <w:gridCol w:w="2126"/>
        <w:gridCol w:w="1418"/>
      </w:tblGrid>
      <w:tr w:rsidR="00D40A11" w:rsidRPr="00D40A11" w:rsidTr="00BD64E3">
        <w:tc>
          <w:tcPr>
            <w:tcW w:w="567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268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1134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Срок реализации</w:t>
            </w:r>
          </w:p>
        </w:tc>
        <w:tc>
          <w:tcPr>
            <w:tcW w:w="1843" w:type="dxa"/>
            <w:shd w:val="clear" w:color="auto" w:fill="auto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Участники программы</w:t>
            </w:r>
          </w:p>
        </w:tc>
        <w:tc>
          <w:tcPr>
            <w:tcW w:w="2126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Источники финансирования</w:t>
            </w:r>
          </w:p>
        </w:tc>
        <w:tc>
          <w:tcPr>
            <w:tcW w:w="1418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:lang w:eastAsia="ru-RU"/>
              </w:rPr>
              <w:t>Принадлежность мероприятий</w:t>
            </w:r>
          </w:p>
        </w:tc>
      </w:tr>
      <w:tr w:rsidR="00D40A11" w:rsidRPr="00D40A11" w:rsidTr="00BD64E3">
        <w:tc>
          <w:tcPr>
            <w:tcW w:w="567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1</w:t>
            </w:r>
          </w:p>
        </w:tc>
        <w:tc>
          <w:tcPr>
            <w:tcW w:w="2268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Содержание автомобильных дорог местного значения</w:t>
            </w:r>
          </w:p>
        </w:tc>
        <w:tc>
          <w:tcPr>
            <w:tcW w:w="1134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2019-2028</w:t>
            </w:r>
          </w:p>
        </w:tc>
        <w:tc>
          <w:tcPr>
            <w:tcW w:w="1843" w:type="dxa"/>
          </w:tcPr>
          <w:p w:rsidR="00D40A11" w:rsidRPr="00D40A11" w:rsidRDefault="00D40A11" w:rsidP="00D40A11">
            <w:pPr>
              <w:suppressAutoHyphens/>
              <w:spacing w:line="100" w:lineRule="atLeast"/>
              <w:rPr>
                <w:rFonts w:ascii="Times New Roman" w:eastAsia="Times New Roman" w:hAnsi="Times New Roman"/>
                <w:bCs/>
                <w:kern w:val="1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bCs/>
                <w:kern w:val="1"/>
                <w:lang w:eastAsia="ru-RU"/>
              </w:rPr>
              <w:t>МКУ «Управление строительства, ДЖКХ», управление городского хозяйства</w:t>
            </w:r>
          </w:p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</w:p>
        </w:tc>
        <w:tc>
          <w:tcPr>
            <w:tcW w:w="2126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/>
              </w:rPr>
              <w:t>местный бюджет</w:t>
            </w:r>
          </w:p>
        </w:tc>
        <w:tc>
          <w:tcPr>
            <w:tcW w:w="1418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нет</w:t>
            </w:r>
          </w:p>
        </w:tc>
      </w:tr>
      <w:tr w:rsidR="00D40A11" w:rsidRPr="00D40A11" w:rsidTr="00BD64E3">
        <w:trPr>
          <w:trHeight w:val="1557"/>
        </w:trPr>
        <w:tc>
          <w:tcPr>
            <w:tcW w:w="567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2</w:t>
            </w:r>
          </w:p>
        </w:tc>
        <w:tc>
          <w:tcPr>
            <w:tcW w:w="2268" w:type="dxa"/>
          </w:tcPr>
          <w:p w:rsidR="00D40A11" w:rsidRPr="00D40A11" w:rsidRDefault="00D40A11" w:rsidP="00D40A11">
            <w:pPr>
              <w:widowControl w:val="0"/>
              <w:suppressAutoHyphens/>
              <w:spacing w:line="100" w:lineRule="atLeast"/>
              <w:contextualSpacing/>
              <w:jc w:val="both"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Ремонт автомобильных дорог местного значения</w:t>
            </w:r>
          </w:p>
        </w:tc>
        <w:tc>
          <w:tcPr>
            <w:tcW w:w="1134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2019-2028</w:t>
            </w:r>
          </w:p>
        </w:tc>
        <w:tc>
          <w:tcPr>
            <w:tcW w:w="1843" w:type="dxa"/>
          </w:tcPr>
          <w:p w:rsidR="00D40A11" w:rsidRPr="00D40A11" w:rsidRDefault="00D40A11" w:rsidP="00D40A11">
            <w:pPr>
              <w:suppressAutoHyphens/>
              <w:spacing w:line="100" w:lineRule="atLeast"/>
              <w:rPr>
                <w:rFonts w:ascii="Times New Roman" w:eastAsia="Times New Roman" w:hAnsi="Times New Roman"/>
                <w:bCs/>
                <w:kern w:val="1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bCs/>
                <w:kern w:val="1"/>
                <w:lang w:eastAsia="ru-RU"/>
              </w:rPr>
              <w:t>МКУ «Управление строительства, ДЖКХ», управление городского хозяйства</w:t>
            </w:r>
          </w:p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</w:p>
        </w:tc>
        <w:tc>
          <w:tcPr>
            <w:tcW w:w="2126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/>
              </w:rPr>
              <w:t>местный бюджет</w:t>
            </w:r>
          </w:p>
        </w:tc>
        <w:tc>
          <w:tcPr>
            <w:tcW w:w="1418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нет</w:t>
            </w:r>
          </w:p>
        </w:tc>
      </w:tr>
      <w:tr w:rsidR="00D40A11" w:rsidRPr="00D40A11" w:rsidTr="00BD64E3">
        <w:tc>
          <w:tcPr>
            <w:tcW w:w="567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3</w:t>
            </w:r>
          </w:p>
        </w:tc>
        <w:tc>
          <w:tcPr>
            <w:tcW w:w="2268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Проведение межевания автомобильных дорог местного значения</w:t>
            </w:r>
          </w:p>
        </w:tc>
        <w:tc>
          <w:tcPr>
            <w:tcW w:w="1134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2019-2028</w:t>
            </w:r>
          </w:p>
        </w:tc>
        <w:tc>
          <w:tcPr>
            <w:tcW w:w="1843" w:type="dxa"/>
          </w:tcPr>
          <w:p w:rsidR="00D40A11" w:rsidRPr="00D40A11" w:rsidRDefault="00D40A11" w:rsidP="00D40A11">
            <w:pPr>
              <w:suppressAutoHyphens/>
              <w:spacing w:line="100" w:lineRule="atLeast"/>
              <w:rPr>
                <w:rFonts w:ascii="Times New Roman" w:eastAsia="Times New Roman" w:hAnsi="Times New Roman"/>
                <w:bCs/>
                <w:kern w:val="1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bCs/>
                <w:kern w:val="1"/>
                <w:lang w:eastAsia="ru-RU"/>
              </w:rPr>
              <w:t>МКУ «Управление строительства, ДЖКХ», управление городского хозяйства</w:t>
            </w:r>
          </w:p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</w:p>
        </w:tc>
        <w:tc>
          <w:tcPr>
            <w:tcW w:w="2126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/>
              </w:rPr>
              <w:t>местный бюджет</w:t>
            </w:r>
          </w:p>
        </w:tc>
        <w:tc>
          <w:tcPr>
            <w:tcW w:w="1418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нет</w:t>
            </w:r>
          </w:p>
        </w:tc>
      </w:tr>
      <w:tr w:rsidR="00D40A11" w:rsidRPr="00D40A11" w:rsidTr="00BD64E3">
        <w:tc>
          <w:tcPr>
            <w:tcW w:w="567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4</w:t>
            </w:r>
          </w:p>
        </w:tc>
        <w:tc>
          <w:tcPr>
            <w:tcW w:w="2268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 xml:space="preserve">Ремонт участка автомобильной дороги по </w:t>
            </w:r>
            <w:proofErr w:type="spellStart"/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д</w:t>
            </w:r>
            <w:proofErr w:type="gramStart"/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.В</w:t>
            </w:r>
            <w:proofErr w:type="gramEnd"/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ысокое</w:t>
            </w:r>
            <w:proofErr w:type="spellEnd"/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 xml:space="preserve"> </w:t>
            </w:r>
            <w:proofErr w:type="spellStart"/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Думиничского</w:t>
            </w:r>
            <w:proofErr w:type="spellEnd"/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 xml:space="preserve"> </w:t>
            </w: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lastRenderedPageBreak/>
              <w:t>района на участке с км 0+000 по км 2+242, протяженностью 2,242 км</w:t>
            </w:r>
          </w:p>
        </w:tc>
        <w:tc>
          <w:tcPr>
            <w:tcW w:w="1134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lastRenderedPageBreak/>
              <w:t>2021</w:t>
            </w:r>
          </w:p>
        </w:tc>
        <w:tc>
          <w:tcPr>
            <w:tcW w:w="1843" w:type="dxa"/>
          </w:tcPr>
          <w:p w:rsidR="00D40A11" w:rsidRPr="00D40A11" w:rsidRDefault="00D40A11" w:rsidP="00D40A11">
            <w:pPr>
              <w:suppressAutoHyphens/>
              <w:spacing w:line="100" w:lineRule="atLeast"/>
              <w:rPr>
                <w:rFonts w:ascii="Times New Roman" w:eastAsia="Times New Roman" w:hAnsi="Times New Roman"/>
                <w:bCs/>
                <w:kern w:val="1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bCs/>
                <w:kern w:val="1"/>
                <w:lang w:eastAsia="ru-RU"/>
              </w:rPr>
              <w:t>МКУ «Управление строительства, ДЖКХ»</w:t>
            </w:r>
          </w:p>
          <w:p w:rsidR="00D40A11" w:rsidRPr="00D40A11" w:rsidRDefault="00D40A11" w:rsidP="00D40A11">
            <w:pPr>
              <w:suppressAutoHyphens/>
              <w:spacing w:line="100" w:lineRule="atLeast"/>
              <w:rPr>
                <w:rFonts w:ascii="Times New Roman" w:eastAsia="Times New Roman" w:hAnsi="Times New Roman"/>
                <w:bCs/>
                <w:kern w:val="1"/>
                <w:lang w:eastAsia="ru-RU"/>
              </w:rPr>
            </w:pPr>
          </w:p>
        </w:tc>
        <w:tc>
          <w:tcPr>
            <w:tcW w:w="2126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</w:rPr>
            </w:pPr>
            <w:r w:rsidRPr="00D40A11">
              <w:rPr>
                <w:rFonts w:ascii="Times New Roman" w:eastAsia="Times New Roman" w:hAnsi="Times New Roman"/>
              </w:rPr>
              <w:lastRenderedPageBreak/>
              <w:t>местный бюджет, средства бюджета Калужской области</w:t>
            </w:r>
          </w:p>
        </w:tc>
        <w:tc>
          <w:tcPr>
            <w:tcW w:w="1418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нет</w:t>
            </w:r>
          </w:p>
        </w:tc>
      </w:tr>
      <w:tr w:rsidR="00D40A11" w:rsidRPr="00D40A11" w:rsidTr="00BD64E3">
        <w:tc>
          <w:tcPr>
            <w:tcW w:w="567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lastRenderedPageBreak/>
              <w:t>5</w:t>
            </w:r>
          </w:p>
        </w:tc>
        <w:tc>
          <w:tcPr>
            <w:tcW w:w="2268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Изготовление проектов организации дорожного движения</w:t>
            </w:r>
          </w:p>
        </w:tc>
        <w:tc>
          <w:tcPr>
            <w:tcW w:w="1134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2019-2028</w:t>
            </w:r>
          </w:p>
        </w:tc>
        <w:tc>
          <w:tcPr>
            <w:tcW w:w="1843" w:type="dxa"/>
          </w:tcPr>
          <w:p w:rsidR="00D40A11" w:rsidRPr="00D40A11" w:rsidRDefault="00D40A11" w:rsidP="00D40A11">
            <w:pPr>
              <w:suppressAutoHyphens/>
              <w:spacing w:line="100" w:lineRule="atLeast"/>
              <w:rPr>
                <w:rFonts w:ascii="Times New Roman" w:eastAsia="Times New Roman" w:hAnsi="Times New Roman"/>
                <w:bCs/>
                <w:kern w:val="1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bCs/>
                <w:kern w:val="1"/>
                <w:lang w:eastAsia="ru-RU"/>
              </w:rPr>
              <w:t>МКУ «Управление строительства, ДЖКХ», управление городского хозяйства</w:t>
            </w:r>
          </w:p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</w:p>
        </w:tc>
        <w:tc>
          <w:tcPr>
            <w:tcW w:w="2126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/>
              </w:rPr>
              <w:t>местный бюджет</w:t>
            </w:r>
          </w:p>
        </w:tc>
        <w:tc>
          <w:tcPr>
            <w:tcW w:w="1418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нет</w:t>
            </w:r>
          </w:p>
        </w:tc>
      </w:tr>
      <w:tr w:rsidR="00D40A11" w:rsidRPr="00D40A11" w:rsidTr="00BD64E3">
        <w:tc>
          <w:tcPr>
            <w:tcW w:w="567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6</w:t>
            </w:r>
          </w:p>
        </w:tc>
        <w:tc>
          <w:tcPr>
            <w:tcW w:w="2268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Изготовление технических паспортов и технических планов</w:t>
            </w:r>
          </w:p>
        </w:tc>
        <w:tc>
          <w:tcPr>
            <w:tcW w:w="1134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2019-2028</w:t>
            </w:r>
          </w:p>
        </w:tc>
        <w:tc>
          <w:tcPr>
            <w:tcW w:w="1843" w:type="dxa"/>
          </w:tcPr>
          <w:p w:rsidR="00D40A11" w:rsidRPr="00D40A11" w:rsidRDefault="00D40A11" w:rsidP="00D40A11">
            <w:pPr>
              <w:suppressAutoHyphens/>
              <w:spacing w:line="100" w:lineRule="atLeast"/>
              <w:rPr>
                <w:rFonts w:ascii="Times New Roman" w:eastAsia="Times New Roman" w:hAnsi="Times New Roman"/>
                <w:bCs/>
                <w:kern w:val="1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bCs/>
                <w:kern w:val="1"/>
                <w:lang w:eastAsia="ru-RU"/>
              </w:rPr>
              <w:t>МКУ «Управление строительства, ДЖКХ», управление городского хозяйства</w:t>
            </w:r>
          </w:p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</w:p>
        </w:tc>
        <w:tc>
          <w:tcPr>
            <w:tcW w:w="2126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/>
              </w:rPr>
              <w:t>местный бюджет</w:t>
            </w:r>
          </w:p>
        </w:tc>
        <w:tc>
          <w:tcPr>
            <w:tcW w:w="1418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нет</w:t>
            </w:r>
          </w:p>
        </w:tc>
      </w:tr>
      <w:tr w:rsidR="00D40A11" w:rsidRPr="00D40A11" w:rsidTr="00BD64E3">
        <w:tc>
          <w:tcPr>
            <w:tcW w:w="567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7</w:t>
            </w:r>
          </w:p>
        </w:tc>
        <w:tc>
          <w:tcPr>
            <w:tcW w:w="2268" w:type="dxa"/>
          </w:tcPr>
          <w:p w:rsidR="00D40A11" w:rsidRPr="00D40A11" w:rsidRDefault="00D40A11" w:rsidP="00D40A11">
            <w:pPr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hAnsi="Times New Roman"/>
              </w:rPr>
              <w:t>Разработка проектной и рабочей документации на реконструкцию мостового сооружения с подходами, расположенного на автодороге «Москва - Киев</w:t>
            </w:r>
            <w:proofErr w:type="gramStart"/>
            <w:r w:rsidRPr="00D40A11">
              <w:rPr>
                <w:rFonts w:ascii="Times New Roman" w:hAnsi="Times New Roman"/>
              </w:rPr>
              <w:t>»-</w:t>
            </w:r>
            <w:proofErr w:type="spellStart"/>
            <w:proofErr w:type="gramEnd"/>
            <w:r w:rsidRPr="00D40A11">
              <w:rPr>
                <w:rFonts w:ascii="Times New Roman" w:hAnsi="Times New Roman"/>
              </w:rPr>
              <w:t>с.им</w:t>
            </w:r>
            <w:proofErr w:type="spellEnd"/>
            <w:r w:rsidRPr="00D40A11">
              <w:rPr>
                <w:rFonts w:ascii="Times New Roman" w:hAnsi="Times New Roman"/>
              </w:rPr>
              <w:t xml:space="preserve">. Ленина в </w:t>
            </w:r>
            <w:proofErr w:type="spellStart"/>
            <w:r w:rsidRPr="00D40A11">
              <w:rPr>
                <w:rFonts w:ascii="Times New Roman" w:hAnsi="Times New Roman"/>
              </w:rPr>
              <w:t>Думиничском</w:t>
            </w:r>
            <w:proofErr w:type="spellEnd"/>
            <w:r w:rsidRPr="00D40A11">
              <w:rPr>
                <w:rFonts w:ascii="Times New Roman" w:hAnsi="Times New Roman"/>
              </w:rPr>
              <w:t xml:space="preserve"> муниципальном округе Калужской области</w:t>
            </w:r>
          </w:p>
        </w:tc>
        <w:tc>
          <w:tcPr>
            <w:tcW w:w="1134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2019-2028</w:t>
            </w:r>
          </w:p>
        </w:tc>
        <w:tc>
          <w:tcPr>
            <w:tcW w:w="1843" w:type="dxa"/>
          </w:tcPr>
          <w:p w:rsidR="00D40A11" w:rsidRPr="00D40A11" w:rsidRDefault="00D40A11" w:rsidP="00D40A11">
            <w:pPr>
              <w:suppressAutoHyphens/>
              <w:spacing w:line="100" w:lineRule="atLeast"/>
              <w:rPr>
                <w:rFonts w:ascii="Times New Roman" w:eastAsia="Times New Roman" w:hAnsi="Times New Roman"/>
                <w:bCs/>
                <w:kern w:val="1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bCs/>
                <w:kern w:val="1"/>
                <w:lang w:eastAsia="ru-RU"/>
              </w:rPr>
              <w:t>МКУ «Управление строительства, ДЖКХ»</w:t>
            </w:r>
          </w:p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</w:p>
        </w:tc>
        <w:tc>
          <w:tcPr>
            <w:tcW w:w="2126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/>
              </w:rPr>
              <w:t>местный бюджет, средства бюджета Калужской области</w:t>
            </w:r>
          </w:p>
        </w:tc>
        <w:tc>
          <w:tcPr>
            <w:tcW w:w="1418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нет</w:t>
            </w:r>
          </w:p>
        </w:tc>
      </w:tr>
      <w:tr w:rsidR="00D40A11" w:rsidRPr="00D40A11" w:rsidTr="00BD64E3">
        <w:trPr>
          <w:trHeight w:val="3155"/>
        </w:trPr>
        <w:tc>
          <w:tcPr>
            <w:tcW w:w="567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8</w:t>
            </w:r>
          </w:p>
        </w:tc>
        <w:tc>
          <w:tcPr>
            <w:tcW w:w="2268" w:type="dxa"/>
          </w:tcPr>
          <w:p w:rsidR="00D40A11" w:rsidRPr="00D40A11" w:rsidRDefault="00D40A11" w:rsidP="00D40A11">
            <w:pPr>
              <w:suppressAutoHyphens/>
              <w:spacing w:line="100" w:lineRule="atLeast"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hAnsi="Times New Roman"/>
                <w:kern w:val="1"/>
                <w:lang w:eastAsia="ru-RU"/>
              </w:rPr>
              <w:t>Проведение широкомасштабных акций "Внимание - дети!"</w:t>
            </w:r>
          </w:p>
        </w:tc>
        <w:tc>
          <w:tcPr>
            <w:tcW w:w="1134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2019-2028</w:t>
            </w:r>
          </w:p>
        </w:tc>
        <w:tc>
          <w:tcPr>
            <w:tcW w:w="1843" w:type="dxa"/>
          </w:tcPr>
          <w:p w:rsidR="00D40A11" w:rsidRPr="00D40A11" w:rsidRDefault="00D40A11" w:rsidP="00D40A11">
            <w:pPr>
              <w:suppressAutoHyphens/>
              <w:spacing w:line="100" w:lineRule="atLeast"/>
              <w:rPr>
                <w:rFonts w:ascii="Times New Roman" w:eastAsia="Times New Roman" w:hAnsi="Times New Roman"/>
                <w:bCs/>
                <w:kern w:val="1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bCs/>
                <w:kern w:val="1"/>
                <w:lang w:eastAsia="ru-RU"/>
              </w:rPr>
              <w:t>ОГИБДД МОМВД России «</w:t>
            </w:r>
            <w:proofErr w:type="spellStart"/>
            <w:r w:rsidRPr="00D40A11">
              <w:rPr>
                <w:rFonts w:ascii="Times New Roman" w:eastAsia="Times New Roman" w:hAnsi="Times New Roman"/>
                <w:bCs/>
                <w:kern w:val="1"/>
                <w:lang w:eastAsia="ru-RU"/>
              </w:rPr>
              <w:t>Сухиничский</w:t>
            </w:r>
            <w:proofErr w:type="spellEnd"/>
            <w:r w:rsidRPr="00D40A11">
              <w:rPr>
                <w:rFonts w:ascii="Times New Roman" w:eastAsia="Times New Roman" w:hAnsi="Times New Roman"/>
                <w:bCs/>
                <w:kern w:val="1"/>
                <w:lang w:eastAsia="ru-RU"/>
              </w:rPr>
              <w:t xml:space="preserve">» (по согласованию), </w:t>
            </w:r>
            <w:r w:rsidRPr="00D40A11">
              <w:rPr>
                <w:rFonts w:ascii="Times New Roman" w:hAnsi="Times New Roman"/>
              </w:rPr>
              <w:t xml:space="preserve">отдел образования и молодежной политики, </w:t>
            </w:r>
            <w:r w:rsidRPr="00D40A11">
              <w:rPr>
                <w:rFonts w:ascii="Times New Roman" w:eastAsia="Times New Roman" w:hAnsi="Times New Roman"/>
                <w:bCs/>
                <w:kern w:val="1"/>
                <w:lang w:eastAsia="ru-RU"/>
              </w:rPr>
              <w:t>отдел культуры и туризма</w:t>
            </w:r>
          </w:p>
        </w:tc>
        <w:tc>
          <w:tcPr>
            <w:tcW w:w="2126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в рамках финансирования отделов</w:t>
            </w:r>
          </w:p>
        </w:tc>
        <w:tc>
          <w:tcPr>
            <w:tcW w:w="1418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нет</w:t>
            </w:r>
          </w:p>
        </w:tc>
      </w:tr>
      <w:tr w:rsidR="00D40A11" w:rsidRPr="00D40A11" w:rsidTr="00BD64E3">
        <w:tc>
          <w:tcPr>
            <w:tcW w:w="567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9</w:t>
            </w:r>
          </w:p>
        </w:tc>
        <w:tc>
          <w:tcPr>
            <w:tcW w:w="2268" w:type="dxa"/>
          </w:tcPr>
          <w:p w:rsidR="00D40A11" w:rsidRPr="00D40A11" w:rsidRDefault="00D40A11" w:rsidP="00D40A11">
            <w:pPr>
              <w:widowControl w:val="0"/>
              <w:suppressAutoHyphens/>
              <w:spacing w:line="100" w:lineRule="atLeast"/>
              <w:ind w:right="283"/>
              <w:jc w:val="both"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hAnsi="Times New Roman"/>
                <w:kern w:val="1"/>
                <w:lang w:eastAsia="ru-RU"/>
              </w:rPr>
              <w:t xml:space="preserve">Проведение массовых мероприятий с детьми по безопасности дорожного движения (конкурсы, профильные </w:t>
            </w:r>
            <w:r w:rsidRPr="00D40A11">
              <w:rPr>
                <w:rFonts w:ascii="Times New Roman" w:hAnsi="Times New Roman"/>
                <w:kern w:val="1"/>
                <w:lang w:eastAsia="ru-RU"/>
              </w:rPr>
              <w:lastRenderedPageBreak/>
              <w:t>смены активистов отрядов юных инспекторов движения)</w:t>
            </w:r>
          </w:p>
        </w:tc>
        <w:tc>
          <w:tcPr>
            <w:tcW w:w="1134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lastRenderedPageBreak/>
              <w:t>2019-2028</w:t>
            </w:r>
          </w:p>
        </w:tc>
        <w:tc>
          <w:tcPr>
            <w:tcW w:w="1843" w:type="dxa"/>
          </w:tcPr>
          <w:p w:rsidR="00D40A11" w:rsidRPr="00D40A11" w:rsidRDefault="00D40A11" w:rsidP="00D40A11">
            <w:pPr>
              <w:suppressAutoHyphens/>
              <w:spacing w:line="100" w:lineRule="atLeast"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hAnsi="Times New Roman"/>
              </w:rPr>
              <w:t xml:space="preserve">Отдел образования и молодежной политики, </w:t>
            </w:r>
            <w:r w:rsidRPr="00D40A11">
              <w:rPr>
                <w:rFonts w:ascii="Times New Roman" w:eastAsia="Times New Roman" w:hAnsi="Times New Roman"/>
                <w:bCs/>
                <w:kern w:val="1"/>
                <w:lang w:eastAsia="ru-RU"/>
              </w:rPr>
              <w:t>отдел культуры и туризма</w:t>
            </w:r>
          </w:p>
        </w:tc>
        <w:tc>
          <w:tcPr>
            <w:tcW w:w="2126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в рамках финансирования отделов</w:t>
            </w:r>
          </w:p>
        </w:tc>
        <w:tc>
          <w:tcPr>
            <w:tcW w:w="1418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нет</w:t>
            </w:r>
          </w:p>
        </w:tc>
      </w:tr>
      <w:tr w:rsidR="00D40A11" w:rsidRPr="00D40A11" w:rsidTr="00BD64E3">
        <w:tc>
          <w:tcPr>
            <w:tcW w:w="567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lastRenderedPageBreak/>
              <w:t>10</w:t>
            </w:r>
          </w:p>
        </w:tc>
        <w:tc>
          <w:tcPr>
            <w:tcW w:w="2268" w:type="dxa"/>
          </w:tcPr>
          <w:p w:rsidR="00D40A11" w:rsidRPr="00D40A11" w:rsidRDefault="00D40A11" w:rsidP="00D40A11">
            <w:pPr>
              <w:suppressAutoHyphens/>
              <w:spacing w:line="100" w:lineRule="atLeast"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hAnsi="Times New Roman"/>
                <w:kern w:val="1"/>
                <w:lang w:eastAsia="ru-RU"/>
              </w:rPr>
              <w:t>Организация публикаций по вопросам регулирования деятельности автомобильного транспорта</w:t>
            </w:r>
          </w:p>
        </w:tc>
        <w:tc>
          <w:tcPr>
            <w:tcW w:w="1134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2019-2028</w:t>
            </w:r>
          </w:p>
        </w:tc>
        <w:tc>
          <w:tcPr>
            <w:tcW w:w="1843" w:type="dxa"/>
          </w:tcPr>
          <w:p w:rsidR="00D40A11" w:rsidRPr="00D40A11" w:rsidRDefault="00D40A11" w:rsidP="00D40A11">
            <w:pPr>
              <w:suppressAutoHyphens/>
              <w:spacing w:line="100" w:lineRule="atLeast"/>
              <w:rPr>
                <w:rFonts w:ascii="Times New Roman" w:eastAsia="Times New Roman" w:hAnsi="Times New Roman"/>
                <w:bCs/>
                <w:kern w:val="1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bCs/>
                <w:kern w:val="1"/>
                <w:lang w:eastAsia="ru-RU"/>
              </w:rPr>
              <w:t>МКУ «Управление строительства, ДЖКХ»,</w:t>
            </w:r>
            <w:r w:rsidRPr="00D40A11">
              <w:rPr>
                <w:rFonts w:ascii="Times New Roman" w:hAnsi="Times New Roman"/>
              </w:rPr>
              <w:t xml:space="preserve"> управление городского хозяйства, МАУ «Редакция газеты «</w:t>
            </w:r>
            <w:proofErr w:type="spellStart"/>
            <w:r w:rsidRPr="00D40A11">
              <w:rPr>
                <w:rFonts w:ascii="Times New Roman" w:hAnsi="Times New Roman"/>
              </w:rPr>
              <w:t>Думиничские</w:t>
            </w:r>
            <w:proofErr w:type="spellEnd"/>
            <w:r w:rsidRPr="00D40A11">
              <w:rPr>
                <w:rFonts w:ascii="Times New Roman" w:hAnsi="Times New Roman"/>
              </w:rPr>
              <w:t xml:space="preserve"> вести»</w:t>
            </w:r>
          </w:p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</w:p>
        </w:tc>
        <w:tc>
          <w:tcPr>
            <w:tcW w:w="2126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не требуется финансовых вложений</w:t>
            </w:r>
          </w:p>
        </w:tc>
        <w:tc>
          <w:tcPr>
            <w:tcW w:w="1418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нет</w:t>
            </w:r>
          </w:p>
        </w:tc>
      </w:tr>
      <w:tr w:rsidR="00D40A11" w:rsidRPr="00D40A11" w:rsidTr="00BD64E3">
        <w:trPr>
          <w:trHeight w:val="2517"/>
        </w:trPr>
        <w:tc>
          <w:tcPr>
            <w:tcW w:w="567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11</w:t>
            </w:r>
          </w:p>
        </w:tc>
        <w:tc>
          <w:tcPr>
            <w:tcW w:w="2268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hAnsi="Times New Roman"/>
                <w:kern w:val="1"/>
                <w:lang w:eastAsia="ru-RU"/>
              </w:rPr>
              <w:t>Обеспечение пропаганды правил проезда железнодорожных переездов в СМИ, ориентированных на водителей автотранспортных средств</w:t>
            </w:r>
          </w:p>
        </w:tc>
        <w:tc>
          <w:tcPr>
            <w:tcW w:w="1134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2019-2028</w:t>
            </w:r>
          </w:p>
        </w:tc>
        <w:tc>
          <w:tcPr>
            <w:tcW w:w="1843" w:type="dxa"/>
          </w:tcPr>
          <w:p w:rsidR="00D40A11" w:rsidRPr="00D40A11" w:rsidRDefault="00D40A11" w:rsidP="00D40A11">
            <w:pPr>
              <w:suppressAutoHyphens/>
              <w:spacing w:line="100" w:lineRule="atLeast"/>
              <w:rPr>
                <w:rFonts w:ascii="Times New Roman" w:eastAsia="Times New Roman" w:hAnsi="Times New Roman"/>
                <w:bCs/>
                <w:kern w:val="1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bCs/>
                <w:kern w:val="1"/>
                <w:lang w:eastAsia="ru-RU"/>
              </w:rPr>
              <w:t>МКУ «Управление строительства, ДЖКХ»</w:t>
            </w:r>
            <w:r w:rsidRPr="00D40A11">
              <w:rPr>
                <w:rFonts w:ascii="Times New Roman" w:hAnsi="Times New Roman"/>
              </w:rPr>
              <w:t>, МАУ «Редакция газеты «</w:t>
            </w:r>
            <w:proofErr w:type="spellStart"/>
            <w:r w:rsidRPr="00D40A11">
              <w:rPr>
                <w:rFonts w:ascii="Times New Roman" w:hAnsi="Times New Roman"/>
              </w:rPr>
              <w:t>Думиничские</w:t>
            </w:r>
            <w:proofErr w:type="spellEnd"/>
            <w:r w:rsidRPr="00D40A11">
              <w:rPr>
                <w:rFonts w:ascii="Times New Roman" w:hAnsi="Times New Roman"/>
              </w:rPr>
              <w:t xml:space="preserve"> вести» </w:t>
            </w:r>
          </w:p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</w:p>
        </w:tc>
        <w:tc>
          <w:tcPr>
            <w:tcW w:w="2126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не требуется финансовых вложений</w:t>
            </w:r>
          </w:p>
        </w:tc>
        <w:tc>
          <w:tcPr>
            <w:tcW w:w="1418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нет</w:t>
            </w:r>
          </w:p>
        </w:tc>
      </w:tr>
      <w:tr w:rsidR="00D40A11" w:rsidRPr="00D40A11" w:rsidTr="00BD64E3">
        <w:tc>
          <w:tcPr>
            <w:tcW w:w="567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12</w:t>
            </w:r>
          </w:p>
        </w:tc>
        <w:tc>
          <w:tcPr>
            <w:tcW w:w="2268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Реализация мероприятий по осуществлению дорожной деятельности</w:t>
            </w:r>
          </w:p>
        </w:tc>
        <w:tc>
          <w:tcPr>
            <w:tcW w:w="1134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2019-2028</w:t>
            </w:r>
          </w:p>
        </w:tc>
        <w:tc>
          <w:tcPr>
            <w:tcW w:w="1843" w:type="dxa"/>
          </w:tcPr>
          <w:p w:rsidR="00D40A11" w:rsidRPr="00D40A11" w:rsidRDefault="00D40A11" w:rsidP="00D40A11">
            <w:pPr>
              <w:suppressAutoHyphens/>
              <w:spacing w:line="100" w:lineRule="atLeast"/>
              <w:rPr>
                <w:rFonts w:ascii="Times New Roman" w:eastAsia="Times New Roman" w:hAnsi="Times New Roman"/>
                <w:bCs/>
                <w:kern w:val="1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bCs/>
                <w:kern w:val="1"/>
                <w:lang w:eastAsia="ru-RU"/>
              </w:rPr>
              <w:t>МКУ «Управление строительства, ДЖКХ», управление городского хозяйства</w:t>
            </w:r>
          </w:p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</w:p>
        </w:tc>
        <w:tc>
          <w:tcPr>
            <w:tcW w:w="2126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средства бюджета Калужской области, местный бюджет</w:t>
            </w:r>
          </w:p>
        </w:tc>
        <w:tc>
          <w:tcPr>
            <w:tcW w:w="1418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highlight w:val="yellow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нет</w:t>
            </w:r>
          </w:p>
        </w:tc>
      </w:tr>
      <w:tr w:rsidR="00D40A11" w:rsidRPr="00D40A11" w:rsidTr="00BD64E3">
        <w:tc>
          <w:tcPr>
            <w:tcW w:w="567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13</w:t>
            </w:r>
          </w:p>
        </w:tc>
        <w:tc>
          <w:tcPr>
            <w:tcW w:w="2268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Разработка комплексной схемы организации дорожного движения МР «</w:t>
            </w:r>
            <w:proofErr w:type="spellStart"/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Думиничский</w:t>
            </w:r>
            <w:proofErr w:type="spellEnd"/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 xml:space="preserve"> район»</w:t>
            </w:r>
          </w:p>
        </w:tc>
        <w:tc>
          <w:tcPr>
            <w:tcW w:w="1134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2022-2024</w:t>
            </w:r>
          </w:p>
        </w:tc>
        <w:tc>
          <w:tcPr>
            <w:tcW w:w="1843" w:type="dxa"/>
          </w:tcPr>
          <w:p w:rsidR="00D40A11" w:rsidRPr="00D40A11" w:rsidRDefault="00D40A11" w:rsidP="00D40A11">
            <w:pPr>
              <w:suppressAutoHyphens/>
              <w:spacing w:line="100" w:lineRule="atLeast"/>
              <w:rPr>
                <w:rFonts w:ascii="Times New Roman" w:eastAsia="Times New Roman" w:hAnsi="Times New Roman"/>
                <w:bCs/>
                <w:kern w:val="1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bCs/>
                <w:kern w:val="1"/>
                <w:lang w:eastAsia="ru-RU"/>
              </w:rPr>
              <w:t>МКУ «Управление строительства, ДЖКХ»</w:t>
            </w:r>
          </w:p>
          <w:p w:rsidR="00D40A11" w:rsidRPr="00D40A11" w:rsidRDefault="00D40A11" w:rsidP="00D40A11">
            <w:pPr>
              <w:suppressAutoHyphens/>
              <w:spacing w:line="100" w:lineRule="atLeast"/>
              <w:rPr>
                <w:rFonts w:ascii="Times New Roman" w:eastAsia="Times New Roman" w:hAnsi="Times New Roman"/>
                <w:bCs/>
                <w:kern w:val="1"/>
                <w:lang w:eastAsia="ru-RU"/>
              </w:rPr>
            </w:pPr>
          </w:p>
        </w:tc>
        <w:tc>
          <w:tcPr>
            <w:tcW w:w="2126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местный бюджет</w:t>
            </w:r>
          </w:p>
        </w:tc>
        <w:tc>
          <w:tcPr>
            <w:tcW w:w="1418" w:type="dxa"/>
          </w:tcPr>
          <w:p w:rsidR="00D40A11" w:rsidRPr="00D40A11" w:rsidRDefault="00D40A11" w:rsidP="00D40A11">
            <w:pPr>
              <w:suppressAutoHyphens/>
              <w:rPr>
                <w:rFonts w:ascii="Times New Roman" w:eastAsia="Times New Roman" w:hAnsi="Times New Roman"/>
                <w:kern w:val="1"/>
                <w:lang w:eastAsia="ru-RU"/>
              </w:rPr>
            </w:pPr>
            <w:r w:rsidRPr="00D40A11">
              <w:rPr>
                <w:rFonts w:ascii="Times New Roman" w:eastAsia="Times New Roman" w:hAnsi="Times New Roman"/>
                <w:kern w:val="1"/>
                <w:lang w:eastAsia="ru-RU"/>
              </w:rPr>
              <w:t>нет</w:t>
            </w:r>
          </w:p>
        </w:tc>
      </w:tr>
    </w:tbl>
    <w:p w:rsidR="00EE5D99" w:rsidRDefault="00EE5D99"/>
    <w:sectPr w:rsidR="00EE5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D19A2"/>
    <w:multiLevelType w:val="hybridMultilevel"/>
    <w:tmpl w:val="E4D2FC5A"/>
    <w:lvl w:ilvl="0" w:tplc="C2826D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591"/>
    <w:rsid w:val="00753591"/>
    <w:rsid w:val="00D40A11"/>
    <w:rsid w:val="00EA4902"/>
    <w:rsid w:val="00EE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A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A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admdum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46;&#1050;&#1061;\Downloads\&#1044;&#1086;&#1082;&#1091;&#1084;&#1077;&#1085;&#1090;%20Microsoft%20Office%20Word%20(9)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1855</Words>
  <Characters>10576</Characters>
  <Application>Microsoft Office Word</Application>
  <DocSecurity>0</DocSecurity>
  <Lines>88</Lines>
  <Paragraphs>24</Paragraphs>
  <ScaleCrop>false</ScaleCrop>
  <Company/>
  <LinksUpToDate>false</LinksUpToDate>
  <CharactersWithSpaces>12407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DeepCool</dc:creator>
  <cp:keywords/>
  <dc:description/>
  <cp:lastModifiedBy>DeepCool</cp:lastModifiedBy>
  <cp:revision>3</cp:revision>
  <dcterms:created xsi:type="dcterms:W3CDTF">2026-07-27T10:27:00Z</dcterms:created>
  <dcterms:modified xsi:type="dcterms:W3CDTF">2026-07-27T10:29:00Z</dcterms:modified>
</cp:coreProperties>
</file>